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22DCF" w14:textId="56F6DD38" w:rsidR="003C192D" w:rsidRDefault="003C192D" w:rsidP="00EA434F">
      <w:pPr>
        <w:ind w:left="720" w:hanging="720"/>
        <w:rPr>
          <w:rFonts w:ascii="Times New Roman" w:hAnsi="Times New Roman" w:cs="Times New Roman"/>
          <w:sz w:val="24"/>
          <w:szCs w:val="24"/>
        </w:rPr>
      </w:pPr>
      <w:r w:rsidRPr="00E15729">
        <w:rPr>
          <w:rFonts w:ascii="Times New Roman" w:hAnsi="Times New Roman" w:cs="Times New Roman"/>
          <w:b/>
          <w:bCs/>
          <w:sz w:val="24"/>
          <w:szCs w:val="24"/>
        </w:rPr>
        <w:t>Whereas</w:t>
      </w:r>
      <w:r w:rsidRPr="00E15729">
        <w:rPr>
          <w:rFonts w:ascii="Times New Roman" w:hAnsi="Times New Roman" w:cs="Times New Roman"/>
          <w:sz w:val="24"/>
          <w:szCs w:val="24"/>
        </w:rPr>
        <w:t xml:space="preserve"> the Undergraduate Student Government represents all undergraduates at The Ohio State University; and</w:t>
      </w:r>
    </w:p>
    <w:p w14:paraId="5429457A" w14:textId="77777777" w:rsidR="00EA434F" w:rsidRPr="00EA434F" w:rsidRDefault="00EA434F" w:rsidP="00821678">
      <w:pPr>
        <w:suppressLineNumbers/>
        <w:ind w:left="720" w:hanging="720"/>
        <w:rPr>
          <w:rStyle w:val="s1"/>
          <w:rFonts w:ascii="Times New Roman" w:hAnsi="Times New Roman" w:cs="Times New Roman"/>
          <w:b w:val="0"/>
          <w:bCs w:val="0"/>
          <w:sz w:val="24"/>
          <w:szCs w:val="24"/>
        </w:rPr>
      </w:pPr>
    </w:p>
    <w:p w14:paraId="7BF054C8" w14:textId="4EFCD858" w:rsidR="00EA434F" w:rsidRDefault="00B048C3" w:rsidP="00EA434F">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 xml:space="preserve">Whereas </w:t>
      </w:r>
      <w:r w:rsidR="009116E4" w:rsidRPr="009116E4">
        <w:rPr>
          <w:rFonts w:ascii="Times New Roman" w:eastAsia="Times New Roman" w:hAnsi="Times New Roman" w:cs="Times New Roman"/>
          <w:sz w:val="24"/>
          <w:szCs w:val="24"/>
        </w:rPr>
        <w:t>Article VI of the Undergraduate Student Government Constitution provides that “</w:t>
      </w:r>
      <w:r w:rsidR="009116E4" w:rsidRPr="00821678">
        <w:rPr>
          <w:rFonts w:ascii="Times New Roman" w:eastAsia="Times New Roman" w:hAnsi="Times New Roman" w:cs="Times New Roman"/>
          <w:i/>
          <w:iCs/>
          <w:sz w:val="24"/>
          <w:szCs w:val="24"/>
        </w:rPr>
        <w:t>The Vice President shall retain the authority to make appointments to the University Senate and all Shared Governance committees to which the Undergraduate Student Government has representation</w:t>
      </w:r>
      <w:r w:rsidR="00821678">
        <w:rPr>
          <w:rFonts w:ascii="Times New Roman" w:eastAsia="Times New Roman" w:hAnsi="Times New Roman" w:cs="Times New Roman"/>
          <w:i/>
          <w:iCs/>
          <w:sz w:val="24"/>
          <w:szCs w:val="24"/>
        </w:rPr>
        <w:t>,</w:t>
      </w:r>
      <w:r w:rsidR="009116E4" w:rsidRPr="009116E4">
        <w:rPr>
          <w:rFonts w:ascii="Times New Roman" w:eastAsia="Times New Roman" w:hAnsi="Times New Roman" w:cs="Times New Roman"/>
          <w:sz w:val="24"/>
          <w:szCs w:val="24"/>
        </w:rPr>
        <w:t>”; and</w:t>
      </w:r>
    </w:p>
    <w:p w14:paraId="47D43234" w14:textId="77777777" w:rsidR="00EA434F" w:rsidRDefault="00EA434F" w:rsidP="00821678">
      <w:pPr>
        <w:suppressLineNumbers/>
        <w:ind w:left="720" w:hanging="720"/>
        <w:rPr>
          <w:rFonts w:ascii="Times New Roman" w:eastAsia="Times New Roman" w:hAnsi="Times New Roman" w:cs="Times New Roman"/>
          <w:sz w:val="24"/>
          <w:szCs w:val="24"/>
        </w:rPr>
      </w:pPr>
    </w:p>
    <w:p w14:paraId="50B65A2D" w14:textId="08603C5B" w:rsidR="00B048C3" w:rsidRDefault="00B048C3" w:rsidP="00EA434F">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Whereas</w:t>
      </w:r>
      <w:r w:rsidRPr="06DF55C9">
        <w:rPr>
          <w:rFonts w:ascii="Times New Roman" w:eastAsia="Times New Roman" w:hAnsi="Times New Roman" w:cs="Times New Roman"/>
          <w:sz w:val="24"/>
          <w:szCs w:val="24"/>
        </w:rPr>
        <w:t xml:space="preserve"> </w:t>
      </w:r>
      <w:r w:rsidR="009116E4" w:rsidRPr="009116E4">
        <w:rPr>
          <w:rFonts w:ascii="Times New Roman" w:eastAsia="Times New Roman" w:hAnsi="Times New Roman" w:cs="Times New Roman"/>
          <w:sz w:val="24"/>
          <w:szCs w:val="24"/>
        </w:rPr>
        <w:t>Article I, Section I of the Organizational Bylaws establishes that representatives serving within University Senate and other Shared Governance bodies comprise the Undergraduate Caucus and that appointments shall be made by the Vice President with the advice and consent of the General Assembly; and</w:t>
      </w:r>
    </w:p>
    <w:p w14:paraId="364685CE" w14:textId="77777777" w:rsidR="00EA434F" w:rsidRDefault="00EA434F" w:rsidP="00821678">
      <w:pPr>
        <w:suppressLineNumbers/>
        <w:ind w:left="720" w:hanging="720"/>
        <w:rPr>
          <w:rFonts w:ascii="Times New Roman" w:eastAsia="Times New Roman" w:hAnsi="Times New Roman" w:cs="Times New Roman"/>
          <w:sz w:val="24"/>
          <w:szCs w:val="24"/>
        </w:rPr>
      </w:pPr>
    </w:p>
    <w:p w14:paraId="01D3320F" w14:textId="1B9E0574" w:rsidR="00B048C3" w:rsidRDefault="00B048C3" w:rsidP="00EA434F">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Whereas</w:t>
      </w:r>
      <w:r w:rsidRPr="06DF55C9">
        <w:rPr>
          <w:rFonts w:ascii="Times New Roman" w:eastAsia="Times New Roman" w:hAnsi="Times New Roman" w:cs="Times New Roman"/>
          <w:sz w:val="24"/>
          <w:szCs w:val="24"/>
        </w:rPr>
        <w:t xml:space="preserve"> </w:t>
      </w:r>
      <w:r w:rsidR="009116E4" w:rsidRPr="009116E4">
        <w:rPr>
          <w:rFonts w:ascii="Times New Roman" w:eastAsia="Times New Roman" w:hAnsi="Times New Roman" w:cs="Times New Roman"/>
          <w:sz w:val="24"/>
          <w:szCs w:val="24"/>
        </w:rPr>
        <w:t>the Organizational Bylaws provide that the Chair of the Undergraduate Caucus shall nominate Vice Chairs to lead its respective subcommittees and that Vice Chairs of the Undergraduate Caucus shall serve as members of the Collaborative Leadership Team; and</w:t>
      </w:r>
    </w:p>
    <w:p w14:paraId="621B9D8B" w14:textId="77777777" w:rsidR="009116E4" w:rsidRDefault="009116E4" w:rsidP="00821678">
      <w:pPr>
        <w:suppressLineNumbers/>
        <w:ind w:left="720" w:hanging="720"/>
        <w:rPr>
          <w:rFonts w:ascii="Times New Roman" w:eastAsia="Times New Roman" w:hAnsi="Times New Roman" w:cs="Times New Roman"/>
          <w:sz w:val="24"/>
          <w:szCs w:val="24"/>
        </w:rPr>
      </w:pPr>
    </w:p>
    <w:p w14:paraId="451EA7AC" w14:textId="6FD3459F" w:rsidR="009116E4" w:rsidRDefault="009116E4" w:rsidP="009116E4">
      <w:pPr>
        <w:ind w:left="720" w:hanging="720"/>
        <w:rPr>
          <w:rFonts w:ascii="Times New Roman" w:hAnsi="Times New Roman" w:cs="Times New Roman"/>
          <w:sz w:val="24"/>
          <w:szCs w:val="24"/>
        </w:rPr>
      </w:pPr>
      <w:r w:rsidRPr="00E15729">
        <w:rPr>
          <w:rFonts w:ascii="Times New Roman" w:hAnsi="Times New Roman" w:cs="Times New Roman"/>
          <w:b/>
          <w:bCs/>
          <w:sz w:val="24"/>
          <w:szCs w:val="24"/>
        </w:rPr>
        <w:t>Whereas</w:t>
      </w:r>
      <w:r w:rsidRPr="00E15729">
        <w:rPr>
          <w:rFonts w:ascii="Times New Roman" w:hAnsi="Times New Roman" w:cs="Times New Roman"/>
          <w:sz w:val="24"/>
          <w:szCs w:val="24"/>
        </w:rPr>
        <w:t xml:space="preserve"> </w:t>
      </w:r>
      <w:r w:rsidRPr="009116E4">
        <w:rPr>
          <w:rFonts w:ascii="Times New Roman" w:hAnsi="Times New Roman" w:cs="Times New Roman"/>
          <w:sz w:val="24"/>
          <w:szCs w:val="24"/>
        </w:rPr>
        <w:t>Kira King has been nominated to serve as Co-Vice Chair of Student Life for the 2026–2027 academic year; and</w:t>
      </w:r>
    </w:p>
    <w:p w14:paraId="7F1E696A" w14:textId="77777777" w:rsidR="009116E4" w:rsidRPr="00E15729" w:rsidRDefault="009116E4" w:rsidP="00821678">
      <w:pPr>
        <w:suppressLineNumbers/>
        <w:ind w:left="720" w:hanging="720"/>
        <w:rPr>
          <w:rStyle w:val="s1"/>
          <w:rFonts w:eastAsiaTheme="majorEastAsia" w:hint="eastAsia"/>
          <w:b w:val="0"/>
          <w:bCs w:val="0"/>
          <w:sz w:val="24"/>
          <w:szCs w:val="24"/>
        </w:rPr>
      </w:pPr>
    </w:p>
    <w:p w14:paraId="4FB31201" w14:textId="1EC8628B" w:rsidR="009116E4" w:rsidRDefault="009116E4" w:rsidP="00EA434F">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 xml:space="preserve">Whereas </w:t>
      </w:r>
      <w:r w:rsidRPr="009116E4">
        <w:rPr>
          <w:rFonts w:ascii="Times New Roman" w:eastAsia="Times New Roman" w:hAnsi="Times New Roman" w:cs="Times New Roman"/>
          <w:sz w:val="24"/>
          <w:szCs w:val="24"/>
        </w:rPr>
        <w:t xml:space="preserve">Sharika </w:t>
      </w:r>
      <w:proofErr w:type="spellStart"/>
      <w:r w:rsidRPr="009116E4">
        <w:rPr>
          <w:rFonts w:ascii="Times New Roman" w:eastAsia="Times New Roman" w:hAnsi="Times New Roman" w:cs="Times New Roman"/>
          <w:sz w:val="24"/>
          <w:szCs w:val="24"/>
        </w:rPr>
        <w:t>Thaploo</w:t>
      </w:r>
      <w:proofErr w:type="spellEnd"/>
      <w:r w:rsidRPr="009116E4">
        <w:rPr>
          <w:rFonts w:ascii="Times New Roman" w:eastAsia="Times New Roman" w:hAnsi="Times New Roman" w:cs="Times New Roman"/>
          <w:sz w:val="24"/>
          <w:szCs w:val="24"/>
        </w:rPr>
        <w:t xml:space="preserve"> has been nominated to serve as Co-Vice Chair of Student Life for the 2026–2027 academic year; and</w:t>
      </w:r>
    </w:p>
    <w:p w14:paraId="037DA68B" w14:textId="77777777" w:rsidR="009116E4" w:rsidRDefault="009116E4" w:rsidP="00821678">
      <w:pPr>
        <w:suppressLineNumbers/>
        <w:ind w:left="720" w:hanging="720"/>
        <w:rPr>
          <w:rFonts w:ascii="Times New Roman" w:eastAsia="Times New Roman" w:hAnsi="Times New Roman" w:cs="Times New Roman"/>
          <w:sz w:val="24"/>
          <w:szCs w:val="24"/>
        </w:rPr>
      </w:pPr>
    </w:p>
    <w:p w14:paraId="5424ABBD" w14:textId="596F6D9B" w:rsidR="009116E4" w:rsidRDefault="009116E4" w:rsidP="009116E4">
      <w:pPr>
        <w:ind w:left="720" w:hanging="720"/>
        <w:rPr>
          <w:rFonts w:ascii="Times New Roman" w:hAnsi="Times New Roman" w:cs="Times New Roman"/>
          <w:sz w:val="24"/>
          <w:szCs w:val="24"/>
        </w:rPr>
      </w:pPr>
      <w:r w:rsidRPr="00E15729">
        <w:rPr>
          <w:rFonts w:ascii="Times New Roman" w:hAnsi="Times New Roman" w:cs="Times New Roman"/>
          <w:b/>
          <w:bCs/>
          <w:sz w:val="24"/>
          <w:szCs w:val="24"/>
        </w:rPr>
        <w:t>Whereas</w:t>
      </w:r>
      <w:r w:rsidRPr="00E15729">
        <w:rPr>
          <w:rFonts w:ascii="Times New Roman" w:hAnsi="Times New Roman" w:cs="Times New Roman"/>
          <w:sz w:val="24"/>
          <w:szCs w:val="24"/>
        </w:rPr>
        <w:t xml:space="preserve"> </w:t>
      </w:r>
      <w:r w:rsidRPr="009116E4">
        <w:rPr>
          <w:rFonts w:ascii="Times New Roman" w:hAnsi="Times New Roman" w:cs="Times New Roman"/>
          <w:sz w:val="24"/>
          <w:szCs w:val="24"/>
        </w:rPr>
        <w:t xml:space="preserve">Gabi </w:t>
      </w:r>
      <w:proofErr w:type="spellStart"/>
      <w:r w:rsidRPr="009116E4">
        <w:rPr>
          <w:rFonts w:ascii="Times New Roman" w:hAnsi="Times New Roman" w:cs="Times New Roman"/>
          <w:sz w:val="24"/>
          <w:szCs w:val="24"/>
        </w:rPr>
        <w:t>Vetrick</w:t>
      </w:r>
      <w:proofErr w:type="spellEnd"/>
      <w:r w:rsidRPr="009116E4">
        <w:rPr>
          <w:rFonts w:ascii="Times New Roman" w:hAnsi="Times New Roman" w:cs="Times New Roman"/>
          <w:sz w:val="24"/>
          <w:szCs w:val="24"/>
        </w:rPr>
        <w:t xml:space="preserve"> has been nominated to serve as Vice Chair of Campus Safety for the 2026–2027 academic year; and</w:t>
      </w:r>
    </w:p>
    <w:p w14:paraId="1DDD42F6" w14:textId="77777777" w:rsidR="009116E4" w:rsidRPr="00E15729" w:rsidRDefault="009116E4" w:rsidP="00821678">
      <w:pPr>
        <w:suppressLineNumbers/>
        <w:ind w:left="720" w:hanging="720"/>
        <w:rPr>
          <w:rStyle w:val="s1"/>
          <w:rFonts w:eastAsiaTheme="majorEastAsia" w:hint="eastAsia"/>
          <w:b w:val="0"/>
          <w:bCs w:val="0"/>
          <w:sz w:val="24"/>
          <w:szCs w:val="24"/>
        </w:rPr>
      </w:pPr>
    </w:p>
    <w:p w14:paraId="4C5E8DEA" w14:textId="66F09B11" w:rsidR="009116E4" w:rsidRDefault="009116E4" w:rsidP="009116E4">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 xml:space="preserve">Whereas </w:t>
      </w:r>
      <w:r w:rsidRPr="009116E4">
        <w:rPr>
          <w:rFonts w:ascii="Times New Roman" w:eastAsia="Times New Roman" w:hAnsi="Times New Roman" w:cs="Times New Roman"/>
          <w:sz w:val="24"/>
          <w:szCs w:val="24"/>
        </w:rPr>
        <w:t>Drew Denger has been nominated to serve as Vice Chair of Operations for the 2026–2027 academic year; and</w:t>
      </w:r>
    </w:p>
    <w:p w14:paraId="7BA1503E" w14:textId="77777777" w:rsidR="009116E4" w:rsidRDefault="009116E4" w:rsidP="00821678">
      <w:pPr>
        <w:suppressLineNumbers/>
        <w:ind w:left="720" w:hanging="720"/>
        <w:rPr>
          <w:rFonts w:ascii="Times New Roman" w:eastAsia="Times New Roman" w:hAnsi="Times New Roman" w:cs="Times New Roman"/>
          <w:sz w:val="24"/>
          <w:szCs w:val="24"/>
        </w:rPr>
      </w:pPr>
    </w:p>
    <w:p w14:paraId="792E953F" w14:textId="70CBF2C0" w:rsidR="009116E4" w:rsidRDefault="009116E4" w:rsidP="009116E4">
      <w:pPr>
        <w:ind w:left="720" w:hanging="720"/>
        <w:rPr>
          <w:rFonts w:ascii="Times New Roman" w:hAnsi="Times New Roman" w:cs="Times New Roman"/>
          <w:sz w:val="24"/>
          <w:szCs w:val="24"/>
        </w:rPr>
      </w:pPr>
      <w:r w:rsidRPr="00E15729">
        <w:rPr>
          <w:rFonts w:ascii="Times New Roman" w:hAnsi="Times New Roman" w:cs="Times New Roman"/>
          <w:b/>
          <w:bCs/>
          <w:sz w:val="24"/>
          <w:szCs w:val="24"/>
        </w:rPr>
        <w:t>Whereas</w:t>
      </w:r>
      <w:r w:rsidRPr="00E15729">
        <w:rPr>
          <w:rFonts w:ascii="Times New Roman" w:hAnsi="Times New Roman" w:cs="Times New Roman"/>
          <w:sz w:val="24"/>
          <w:szCs w:val="24"/>
        </w:rPr>
        <w:t xml:space="preserve"> </w:t>
      </w:r>
      <w:r w:rsidRPr="009116E4">
        <w:rPr>
          <w:rFonts w:ascii="Times New Roman" w:hAnsi="Times New Roman" w:cs="Times New Roman"/>
          <w:sz w:val="24"/>
          <w:szCs w:val="24"/>
        </w:rPr>
        <w:t>Lillian Wang has been nominated to serve as Vice Chair of Academic Affairs for the 2026–2027 academic year; and</w:t>
      </w:r>
    </w:p>
    <w:p w14:paraId="346FD864" w14:textId="77777777" w:rsidR="009116E4" w:rsidRDefault="009116E4" w:rsidP="00821678">
      <w:pPr>
        <w:suppressLineNumbers/>
        <w:ind w:left="720" w:hanging="720"/>
        <w:rPr>
          <w:rStyle w:val="s1"/>
          <w:rFonts w:eastAsiaTheme="majorEastAsia" w:hint="eastAsia"/>
          <w:b w:val="0"/>
          <w:bCs w:val="0"/>
          <w:sz w:val="24"/>
          <w:szCs w:val="24"/>
        </w:rPr>
      </w:pPr>
    </w:p>
    <w:p w14:paraId="0A1697D2" w14:textId="326A55F1" w:rsidR="00EA434F" w:rsidRDefault="009116E4" w:rsidP="009116E4">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lastRenderedPageBreak/>
        <w:t xml:space="preserve">Whereas </w:t>
      </w:r>
      <w:r w:rsidRPr="009116E4">
        <w:rPr>
          <w:rFonts w:ascii="Times New Roman" w:eastAsia="Times New Roman" w:hAnsi="Times New Roman" w:cs="Times New Roman"/>
          <w:sz w:val="24"/>
          <w:szCs w:val="24"/>
        </w:rPr>
        <w:t>Kaleb Duarte has been nominated to serve as Vice Chair of Justice and Equity for the 2026–2027 academic year.</w:t>
      </w:r>
    </w:p>
    <w:p w14:paraId="504D8A0F" w14:textId="77777777" w:rsidR="009116E4" w:rsidRPr="00EA434F" w:rsidRDefault="009116E4" w:rsidP="00821678">
      <w:pPr>
        <w:suppressLineNumbers/>
        <w:ind w:left="720" w:hanging="720"/>
        <w:rPr>
          <w:rFonts w:ascii="Times New Roman" w:eastAsia="Times New Roman" w:hAnsi="Times New Roman" w:cs="Times New Roman"/>
          <w:sz w:val="24"/>
          <w:szCs w:val="24"/>
        </w:rPr>
      </w:pPr>
    </w:p>
    <w:p w14:paraId="3B5355CC" w14:textId="0636E3B9" w:rsidR="00BD1165" w:rsidRDefault="00B048C3" w:rsidP="00EA434F">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 xml:space="preserve">Therefore, Let it Be Resolved </w:t>
      </w:r>
      <w:r w:rsidR="00EA434F" w:rsidRPr="00EA434F">
        <w:rPr>
          <w:rFonts w:ascii="Times New Roman" w:eastAsia="Times New Roman" w:hAnsi="Times New Roman" w:cs="Times New Roman"/>
          <w:sz w:val="24"/>
          <w:szCs w:val="24"/>
        </w:rPr>
        <w:t xml:space="preserve">that the Undergraduate Student Government’s General Assembly </w:t>
      </w:r>
      <w:r w:rsidR="009116E4" w:rsidRPr="009116E4">
        <w:rPr>
          <w:rFonts w:ascii="Times New Roman" w:eastAsia="Times New Roman" w:hAnsi="Times New Roman" w:cs="Times New Roman"/>
          <w:sz w:val="24"/>
          <w:szCs w:val="24"/>
        </w:rPr>
        <w:t>confirms the aforementioned nominees to serve as Vice Chairs of the Undergraduate Caucus for the 2026–2027 academic year</w:t>
      </w:r>
      <w:r w:rsidR="009116E4">
        <w:rPr>
          <w:rFonts w:ascii="Times New Roman" w:eastAsia="Times New Roman" w:hAnsi="Times New Roman" w:cs="Times New Roman"/>
          <w:sz w:val="24"/>
          <w:szCs w:val="24"/>
        </w:rPr>
        <w:t>.</w:t>
      </w:r>
    </w:p>
    <w:p w14:paraId="08D2A319" w14:textId="77777777" w:rsidR="00BD1165" w:rsidRDefault="00BD1165" w:rsidP="00020148">
      <w:pPr>
        <w:suppressLineNumbers/>
        <w:rPr>
          <w:rFonts w:ascii="Times New Roman" w:eastAsia="Times New Roman" w:hAnsi="Times New Roman" w:cs="Times New Roman"/>
          <w:sz w:val="24"/>
          <w:szCs w:val="24"/>
        </w:rPr>
      </w:pPr>
    </w:p>
    <w:p w14:paraId="7D61EA15" w14:textId="77777777" w:rsidR="00821678" w:rsidRDefault="00821678" w:rsidP="00020148">
      <w:pPr>
        <w:suppressLineNumbers/>
        <w:rPr>
          <w:rFonts w:ascii="Times New Roman" w:eastAsia="Times New Roman" w:hAnsi="Times New Roman" w:cs="Times New Roman"/>
          <w:sz w:val="24"/>
          <w:szCs w:val="24"/>
        </w:rPr>
      </w:pPr>
    </w:p>
    <w:p w14:paraId="344B491B" w14:textId="77777777" w:rsidR="00821678" w:rsidRDefault="00821678" w:rsidP="00020148">
      <w:pPr>
        <w:suppressLineNumbers/>
        <w:rPr>
          <w:rFonts w:ascii="Times New Roman" w:eastAsia="Times New Roman" w:hAnsi="Times New Roman" w:cs="Times New Roman"/>
          <w:sz w:val="24"/>
          <w:szCs w:val="24"/>
        </w:rPr>
      </w:pPr>
    </w:p>
    <w:p w14:paraId="7BC51181" w14:textId="68203E58" w:rsidR="00BD1165" w:rsidRDefault="00BD1165" w:rsidP="00BD1165">
      <w:pPr>
        <w:suppressLineNumbers/>
        <w:jc w:val="center"/>
        <w:rPr>
          <w:rFonts w:ascii="Times New Roman" w:eastAsia="Times New Roman" w:hAnsi="Times New Roman" w:cs="Times New Roman"/>
          <w:u w:val="single"/>
        </w:rPr>
      </w:pPr>
      <w:r w:rsidRPr="6D031880">
        <w:rPr>
          <w:rFonts w:ascii="Times New Roman" w:eastAsia="Times New Roman" w:hAnsi="Times New Roman" w:cs="Times New Roman"/>
        </w:rPr>
        <w:t>Floor Vote:    Aye:</w:t>
      </w:r>
      <w:r>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Pr>
          <w:rFonts w:ascii="Times New Roman" w:eastAsia="Times New Roman" w:hAnsi="Times New Roman" w:cs="Times New Roman"/>
        </w:rPr>
        <w:t xml:space="preserve"> </w:t>
      </w:r>
      <w:r w:rsidRPr="6D031880">
        <w:rPr>
          <w:rFonts w:ascii="Times New Roman" w:eastAsia="Times New Roman" w:hAnsi="Times New Roman" w:cs="Times New Roman"/>
        </w:rPr>
        <w:t>Nay:</w:t>
      </w:r>
      <w:r>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Pr>
          <w:rFonts w:ascii="Times New Roman" w:eastAsia="Times New Roman" w:hAnsi="Times New Roman" w:cs="Times New Roman"/>
        </w:rPr>
        <w:t xml:space="preserve"> </w:t>
      </w:r>
      <w:r w:rsidRPr="6D031880">
        <w:rPr>
          <w:rFonts w:ascii="Times New Roman" w:eastAsia="Times New Roman" w:hAnsi="Times New Roman" w:cs="Times New Roman"/>
        </w:rPr>
        <w:t>Abstain:</w:t>
      </w:r>
      <w:r>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Pr>
          <w:rFonts w:ascii="Times New Roman" w:eastAsia="Times New Roman" w:hAnsi="Times New Roman" w:cs="Times New Roman"/>
        </w:rPr>
        <w:t xml:space="preserve"> </w:t>
      </w:r>
      <w:r w:rsidRPr="6D031880">
        <w:rPr>
          <w:rFonts w:ascii="Times New Roman" w:eastAsia="Times New Roman" w:hAnsi="Times New Roman" w:cs="Times New Roman"/>
        </w:rPr>
        <w:t>Present:</w:t>
      </w:r>
      <w:r>
        <w:rPr>
          <w:rFonts w:ascii="Times New Roman" w:eastAsia="Times New Roman" w:hAnsi="Times New Roman" w:cs="Times New Roman"/>
        </w:rPr>
        <w:t xml:space="preserve"> ____</w:t>
      </w:r>
    </w:p>
    <w:p w14:paraId="0E599EAD" w14:textId="49E89C68" w:rsidR="00FA1667" w:rsidRPr="00F64FA5" w:rsidRDefault="00641205" w:rsidP="00020148">
      <w:pPr>
        <w:suppressLineNumbers/>
        <w:jc w:val="center"/>
        <w:rPr>
          <w:rFonts w:ascii="Times New Roman" w:eastAsia="Times New Roman" w:hAnsi="Times New Roman" w:cs="Times New Roman"/>
        </w:rPr>
      </w:pPr>
      <w:r>
        <w:rPr>
          <w:rFonts w:ascii="Times New Roman" w:eastAsia="Times New Roman" w:hAnsi="Times New Roman" w:cs="Times New Roman"/>
          <w:u w:val="single"/>
        </w:rPr>
        <w:t xml:space="preserve"> </w:t>
      </w:r>
    </w:p>
    <w:p w14:paraId="02F8BA6F" w14:textId="77777777" w:rsidR="00FA1667" w:rsidRDefault="00FA1667" w:rsidP="00C44FC6">
      <w:pPr>
        <w:suppressLineNumbers/>
        <w:rPr>
          <w:rFonts w:ascii="Times New Roman" w:eastAsia="Times New Roman" w:hAnsi="Times New Roman" w:cs="Times New Roman"/>
        </w:rPr>
      </w:pPr>
    </w:p>
    <w:p w14:paraId="13B12EDF" w14:textId="77777777" w:rsidR="00821678" w:rsidRDefault="00821678" w:rsidP="00C44FC6">
      <w:pPr>
        <w:suppressLineNumbers/>
        <w:rPr>
          <w:rFonts w:ascii="Times New Roman" w:eastAsia="Times New Roman" w:hAnsi="Times New Roman" w:cs="Times New Roman"/>
        </w:rPr>
      </w:pPr>
    </w:p>
    <w:p w14:paraId="1B14E003" w14:textId="77777777" w:rsidR="00FA1667" w:rsidRDefault="00FA1667" w:rsidP="00020148">
      <w:pPr>
        <w:suppressLineNumbers/>
        <w:jc w:val="center"/>
        <w:rPr>
          <w:rFonts w:ascii="Times New Roman" w:eastAsia="Times New Roman" w:hAnsi="Times New Roman" w:cs="Times New Roman"/>
        </w:rPr>
      </w:pPr>
    </w:p>
    <w:p w14:paraId="0AE2829A" w14:textId="77777777" w:rsidR="00FA1667" w:rsidRDefault="00FA1667" w:rsidP="00020148">
      <w:pPr>
        <w:suppressLineNumbers/>
        <w:rPr>
          <w:rFonts w:ascii="Times New Roman" w:eastAsia="Times New Roman" w:hAnsi="Times New Roman" w:cs="Times New Roman"/>
        </w:rPr>
      </w:pPr>
      <w:r w:rsidRPr="5A2ADE0E">
        <w:rPr>
          <w:rFonts w:ascii="Times New Roman" w:eastAsia="Times New Roman" w:hAnsi="Times New Roman" w:cs="Times New Roman"/>
        </w:rPr>
        <w:t>_________________________________                  ________________________________</w:t>
      </w:r>
    </w:p>
    <w:p w14:paraId="2EB8F835" w14:textId="5B136325" w:rsidR="00FA1667" w:rsidRPr="00BB41D8" w:rsidRDefault="00FA1667" w:rsidP="00020148">
      <w:pPr>
        <w:suppressLineNumbers/>
        <w:rPr>
          <w:rFonts w:ascii="Times New Roman" w:eastAsia="Times New Roman" w:hAnsi="Times New Roman" w:cs="Times New Roman"/>
        </w:rPr>
      </w:pPr>
      <w:r w:rsidRPr="00BB41D8">
        <w:rPr>
          <w:rFonts w:ascii="Times New Roman" w:eastAsia="Times New Roman" w:hAnsi="Times New Roman" w:cs="Times New Roman"/>
        </w:rPr>
        <w:t xml:space="preserve">Christopher </w:t>
      </w:r>
      <w:r w:rsidR="00EA434F">
        <w:rPr>
          <w:rFonts w:ascii="Times New Roman" w:eastAsia="Times New Roman" w:hAnsi="Times New Roman" w:cs="Times New Roman"/>
        </w:rPr>
        <w:t xml:space="preserve">B. </w:t>
      </w:r>
      <w:r w:rsidRPr="00BB41D8">
        <w:rPr>
          <w:rFonts w:ascii="Times New Roman" w:eastAsia="Times New Roman" w:hAnsi="Times New Roman" w:cs="Times New Roman"/>
        </w:rPr>
        <w:t>C</w:t>
      </w:r>
      <w:r>
        <w:rPr>
          <w:rFonts w:ascii="Times New Roman" w:eastAsia="Times New Roman" w:hAnsi="Times New Roman" w:cs="Times New Roman"/>
        </w:rPr>
        <w:t>ade</w:t>
      </w:r>
      <w:r w:rsidRPr="00BB41D8">
        <w:tab/>
      </w:r>
      <w:r w:rsidRPr="00BB41D8">
        <w:tab/>
      </w:r>
      <w:r w:rsidRPr="00BB41D8">
        <w:tab/>
      </w:r>
      <w:r w:rsidRPr="00BB41D8">
        <w:tab/>
      </w:r>
      <w:r w:rsidRPr="00BB41D8">
        <w:rPr>
          <w:rFonts w:ascii="Times New Roman" w:eastAsia="Times New Roman" w:hAnsi="Times New Roman" w:cs="Times New Roman"/>
        </w:rPr>
        <w:t xml:space="preserve">      Braxton R. Glover</w:t>
      </w:r>
    </w:p>
    <w:p w14:paraId="0916CDD1" w14:textId="3F2B510F" w:rsidR="00FA1667" w:rsidRPr="00E07956" w:rsidRDefault="00FA1667" w:rsidP="00020148">
      <w:pPr>
        <w:suppressLineNumbers/>
        <w:rPr>
          <w:rFonts w:ascii="Times New Roman" w:eastAsia="Times New Roman" w:hAnsi="Times New Roman" w:cs="Times New Roman"/>
          <w:i/>
          <w:iCs/>
        </w:rPr>
      </w:pPr>
      <w:r w:rsidRPr="00E07956">
        <w:rPr>
          <w:rFonts w:ascii="Times New Roman" w:eastAsia="Times New Roman" w:hAnsi="Times New Roman" w:cs="Times New Roman"/>
          <w:i/>
          <w:iCs/>
        </w:rPr>
        <w:t>President</w:t>
      </w:r>
      <w:r w:rsidRPr="00E07956">
        <w:rPr>
          <w:i/>
          <w:iCs/>
        </w:rPr>
        <w:tab/>
      </w:r>
      <w:r w:rsidRPr="00E07956">
        <w:rPr>
          <w:i/>
          <w:iCs/>
        </w:rPr>
        <w:tab/>
      </w:r>
      <w:r w:rsidRPr="00E07956">
        <w:rPr>
          <w:i/>
          <w:iCs/>
        </w:rPr>
        <w:tab/>
      </w:r>
      <w:r w:rsidRPr="00E07956">
        <w:rPr>
          <w:i/>
          <w:iCs/>
        </w:rPr>
        <w:tab/>
      </w:r>
      <w:r w:rsidRPr="00E07956">
        <w:rPr>
          <w:i/>
          <w:iCs/>
        </w:rPr>
        <w:tab/>
      </w:r>
      <w:r w:rsidRPr="00E07956">
        <w:rPr>
          <w:rFonts w:ascii="Times New Roman" w:eastAsia="Times New Roman" w:hAnsi="Times New Roman" w:cs="Times New Roman"/>
          <w:i/>
          <w:iCs/>
        </w:rPr>
        <w:t xml:space="preserve">      Speaker of the 59</w:t>
      </w:r>
      <w:r w:rsidRPr="00E07956">
        <w:rPr>
          <w:rFonts w:ascii="Times New Roman" w:eastAsia="Times New Roman" w:hAnsi="Times New Roman" w:cs="Times New Roman"/>
          <w:i/>
          <w:iCs/>
          <w:vertAlign w:val="superscript"/>
        </w:rPr>
        <w:t>th</w:t>
      </w:r>
      <w:r w:rsidRPr="00E07956">
        <w:rPr>
          <w:rFonts w:ascii="Times New Roman" w:eastAsia="Times New Roman" w:hAnsi="Times New Roman" w:cs="Times New Roman"/>
          <w:i/>
          <w:iCs/>
        </w:rPr>
        <w:t xml:space="preserve"> General Assembly</w:t>
      </w:r>
    </w:p>
    <w:p w14:paraId="4AE2861E" w14:textId="77777777" w:rsidR="00FA1667" w:rsidRDefault="00FA1667" w:rsidP="00020148">
      <w:pPr>
        <w:suppressLineNumbers/>
        <w:rPr>
          <w:rFonts w:ascii="Times New Roman" w:eastAsia="Times New Roman" w:hAnsi="Times New Roman" w:cs="Times New Roman"/>
        </w:rPr>
      </w:pPr>
    </w:p>
    <w:p w14:paraId="6F4019C4" w14:textId="77777777" w:rsidR="00FA1667" w:rsidRDefault="00FA1667" w:rsidP="00020148">
      <w:pPr>
        <w:suppressLineNumbers/>
        <w:rPr>
          <w:rFonts w:ascii="Times New Roman" w:eastAsia="Times New Roman" w:hAnsi="Times New Roman" w:cs="Times New Roman"/>
        </w:rPr>
      </w:pPr>
    </w:p>
    <w:p w14:paraId="0929717D" w14:textId="77777777" w:rsidR="00FA1667" w:rsidRDefault="00FA1667" w:rsidP="00020148">
      <w:pPr>
        <w:suppressLineNumbers/>
        <w:rPr>
          <w:rFonts w:ascii="Times New Roman" w:eastAsia="Times New Roman" w:hAnsi="Times New Roman" w:cs="Times New Roman"/>
        </w:rPr>
      </w:pPr>
    </w:p>
    <w:p w14:paraId="73394537" w14:textId="2F5C6C31" w:rsidR="00214185" w:rsidRPr="000E002E" w:rsidRDefault="00FA1667" w:rsidP="00020148">
      <w:pPr>
        <w:suppressLineNumbers/>
        <w:rPr>
          <w:rFonts w:ascii="Times New Roman" w:eastAsia="Times New Roman" w:hAnsi="Times New Roman" w:cs="Times New Roman"/>
        </w:rPr>
      </w:pPr>
      <w:r w:rsidRPr="3C84E676">
        <w:rPr>
          <w:rFonts w:ascii="Times New Roman" w:eastAsia="Times New Roman" w:hAnsi="Times New Roman" w:cs="Times New Roman"/>
        </w:rPr>
        <w:t xml:space="preserve">Date </w:t>
      </w:r>
      <w:r w:rsidR="00BD1165">
        <w:rPr>
          <w:rFonts w:ascii="Times New Roman" w:eastAsia="Times New Roman" w:hAnsi="Times New Roman" w:cs="Times New Roman"/>
        </w:rPr>
        <w:t>Enacted</w:t>
      </w:r>
      <w:r w:rsidRPr="3C84E676">
        <w:rPr>
          <w:rFonts w:ascii="Times New Roman" w:eastAsia="Times New Roman" w:hAnsi="Times New Roman" w:cs="Times New Roman"/>
        </w:rPr>
        <w:t xml:space="preserve">: _____________________ </w:t>
      </w:r>
      <w:r>
        <w:tab/>
      </w:r>
      <w:r w:rsidRPr="3C84E676">
        <w:rPr>
          <w:rFonts w:ascii="Times New Roman" w:eastAsia="Times New Roman" w:hAnsi="Times New Roman" w:cs="Times New Roman"/>
        </w:rPr>
        <w:t xml:space="preserve">      Date Terminated: ___________________</w:t>
      </w:r>
    </w:p>
    <w:sectPr w:rsidR="00214185" w:rsidRPr="000E002E" w:rsidSect="00FA1667">
      <w:footerReference w:type="default" r:id="rId10"/>
      <w:headerReference w:type="first" r:id="rId11"/>
      <w:footerReference w:type="first" r:id="rId12"/>
      <w:pgSz w:w="12240" w:h="15840"/>
      <w:pgMar w:top="1440" w:right="1440" w:bottom="1440" w:left="1440" w:header="720" w:footer="720" w:gutter="0"/>
      <w:lnNumType w:countBy="1" w:restart="continuous"/>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C92C6" w14:textId="77777777" w:rsidR="00664A8A" w:rsidRDefault="00664A8A">
      <w:pPr>
        <w:spacing w:line="240" w:lineRule="auto"/>
      </w:pPr>
      <w:r>
        <w:separator/>
      </w:r>
    </w:p>
  </w:endnote>
  <w:endnote w:type="continuationSeparator" w:id="0">
    <w:p w14:paraId="296EFFA3" w14:textId="77777777" w:rsidR="00664A8A" w:rsidRDefault="00664A8A">
      <w:pPr>
        <w:spacing w:line="240" w:lineRule="auto"/>
      </w:pPr>
      <w:r>
        <w:continuationSeparator/>
      </w:r>
    </w:p>
  </w:endnote>
  <w:endnote w:type="continuationNotice" w:id="1">
    <w:p w14:paraId="36D5A313" w14:textId="77777777" w:rsidR="00664A8A" w:rsidRDefault="00664A8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41908773"/>
      <w:docPartObj>
        <w:docPartGallery w:val="Page Numbers (Bottom of Page)"/>
        <w:docPartUnique/>
      </w:docPartObj>
    </w:sdtPr>
    <w:sdtEndPr>
      <w:rPr>
        <w:noProof/>
      </w:rPr>
    </w:sdtEndPr>
    <w:sdtContent>
      <w:p w14:paraId="35338F06" w14:textId="77777777" w:rsidR="00B359DC" w:rsidRPr="000E002E" w:rsidRDefault="00B359DC" w:rsidP="00B359DC">
        <w:pPr>
          <w:pStyle w:val="Footer"/>
          <w:jc w:val="center"/>
          <w:rPr>
            <w:rFonts w:ascii="Times New Roman" w:hAnsi="Times New Roman" w:cs="Times New Roman"/>
          </w:rPr>
        </w:pPr>
        <w:r w:rsidRPr="000E002E">
          <w:rPr>
            <w:rFonts w:ascii="Times New Roman" w:hAnsi="Times New Roman" w:cs="Times New Roman"/>
          </w:rPr>
          <w:t xml:space="preserve">Page </w:t>
        </w:r>
        <w:r w:rsidRPr="000E002E">
          <w:rPr>
            <w:rFonts w:ascii="Times New Roman" w:hAnsi="Times New Roman" w:cs="Times New Roman"/>
          </w:rPr>
          <w:fldChar w:fldCharType="begin"/>
        </w:r>
        <w:r w:rsidRPr="000E002E">
          <w:rPr>
            <w:rFonts w:ascii="Times New Roman" w:hAnsi="Times New Roman" w:cs="Times New Roman"/>
          </w:rPr>
          <w:instrText xml:space="preserve"> PAGE   \* MERGEFORMAT </w:instrText>
        </w:r>
        <w:r w:rsidRPr="000E002E">
          <w:rPr>
            <w:rFonts w:ascii="Times New Roman" w:hAnsi="Times New Roman" w:cs="Times New Roman"/>
          </w:rPr>
          <w:fldChar w:fldCharType="separate"/>
        </w:r>
        <w:r>
          <w:rPr>
            <w:rFonts w:ascii="Times New Roman" w:hAnsi="Times New Roman" w:cs="Times New Roman"/>
          </w:rPr>
          <w:t>1</w:t>
        </w:r>
        <w:r w:rsidRPr="000E002E">
          <w:rPr>
            <w:rFonts w:ascii="Times New Roman" w:hAnsi="Times New Roman" w:cs="Times New Roman"/>
            <w:noProof/>
          </w:rPr>
          <w:fldChar w:fldCharType="end"/>
        </w:r>
      </w:p>
    </w:sdtContent>
  </w:sdt>
  <w:p w14:paraId="2360B902" w14:textId="77777777" w:rsidR="00B359DC" w:rsidRDefault="00B359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223479370"/>
      <w:docPartObj>
        <w:docPartGallery w:val="Page Numbers (Bottom of Page)"/>
        <w:docPartUnique/>
      </w:docPartObj>
    </w:sdtPr>
    <w:sdtEndPr>
      <w:rPr>
        <w:noProof/>
      </w:rPr>
    </w:sdtEndPr>
    <w:sdtContent>
      <w:p w14:paraId="00000044" w14:textId="50A32F80" w:rsidR="009707FE" w:rsidRPr="000E002E" w:rsidRDefault="000E002E" w:rsidP="000E002E">
        <w:pPr>
          <w:pStyle w:val="Footer"/>
          <w:jc w:val="center"/>
          <w:rPr>
            <w:rFonts w:ascii="Times New Roman" w:hAnsi="Times New Roman" w:cs="Times New Roman"/>
          </w:rPr>
        </w:pPr>
        <w:r w:rsidRPr="000E002E">
          <w:rPr>
            <w:rFonts w:ascii="Times New Roman" w:hAnsi="Times New Roman" w:cs="Times New Roman"/>
          </w:rPr>
          <w:t xml:space="preserve">Page </w:t>
        </w:r>
        <w:r w:rsidRPr="000E002E">
          <w:rPr>
            <w:rFonts w:ascii="Times New Roman" w:hAnsi="Times New Roman" w:cs="Times New Roman"/>
          </w:rPr>
          <w:fldChar w:fldCharType="begin"/>
        </w:r>
        <w:r w:rsidRPr="000E002E">
          <w:rPr>
            <w:rFonts w:ascii="Times New Roman" w:hAnsi="Times New Roman" w:cs="Times New Roman"/>
          </w:rPr>
          <w:instrText xml:space="preserve"> PAGE   \* MERGEFORMAT </w:instrText>
        </w:r>
        <w:r w:rsidRPr="000E002E">
          <w:rPr>
            <w:rFonts w:ascii="Times New Roman" w:hAnsi="Times New Roman" w:cs="Times New Roman"/>
          </w:rPr>
          <w:fldChar w:fldCharType="separate"/>
        </w:r>
        <w:r w:rsidRPr="000E002E">
          <w:rPr>
            <w:rFonts w:ascii="Times New Roman" w:hAnsi="Times New Roman" w:cs="Times New Roman"/>
            <w:noProof/>
          </w:rPr>
          <w:t>2</w:t>
        </w:r>
        <w:r w:rsidRPr="000E002E">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68F81" w14:textId="77777777" w:rsidR="00664A8A" w:rsidRDefault="00664A8A">
      <w:pPr>
        <w:spacing w:line="240" w:lineRule="auto"/>
      </w:pPr>
      <w:r>
        <w:separator/>
      </w:r>
    </w:p>
  </w:footnote>
  <w:footnote w:type="continuationSeparator" w:id="0">
    <w:p w14:paraId="348F457A" w14:textId="77777777" w:rsidR="00664A8A" w:rsidRDefault="00664A8A">
      <w:pPr>
        <w:spacing w:line="240" w:lineRule="auto"/>
      </w:pPr>
      <w:r>
        <w:continuationSeparator/>
      </w:r>
    </w:p>
  </w:footnote>
  <w:footnote w:type="continuationNotice" w:id="1">
    <w:p w14:paraId="18F0C82C" w14:textId="77777777" w:rsidR="00664A8A" w:rsidRDefault="00664A8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1F8A" w14:textId="6EEEAB6B" w:rsidR="000E2807" w:rsidRDefault="00902395" w:rsidP="00CC2B89">
    <w:pPr>
      <w:spacing w:line="240" w:lineRule="auto"/>
      <w:jc w:val="center"/>
      <w:rPr>
        <w:rFonts w:ascii="Times New Roman" w:eastAsia="Times New Roman" w:hAnsi="Times New Roman" w:cs="Times New Roman"/>
        <w:b/>
        <w:bCs/>
        <w:sz w:val="24"/>
        <w:szCs w:val="24"/>
      </w:rPr>
    </w:pPr>
    <w:r>
      <w:rPr>
        <w:noProof/>
      </w:rPr>
      <w:drawing>
        <wp:anchor distT="0" distB="0" distL="114300" distR="114300" simplePos="0" relativeHeight="251659264" behindDoc="0" locked="0" layoutInCell="1" allowOverlap="1" wp14:anchorId="4926DB2D" wp14:editId="3D021ED7">
          <wp:simplePos x="0" y="0"/>
          <wp:positionH relativeFrom="margin">
            <wp:posOffset>5570220</wp:posOffset>
          </wp:positionH>
          <wp:positionV relativeFrom="paragraph">
            <wp:posOffset>-358140</wp:posOffset>
          </wp:positionV>
          <wp:extent cx="1187450" cy="890467"/>
          <wp:effectExtent l="0" t="0" r="0" b="5080"/>
          <wp:wrapNone/>
          <wp:docPr id="532578794" name="Picture 1" descr="Undergraduate Student Government : Find a Student Organization : Student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78794" name="Picture 1" descr="Undergraduate Student Government : Find a Student Organization : Student  Activiti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8904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1667">
      <w:rPr>
        <w:rFonts w:ascii="Times New Roman" w:eastAsia="Times New Roman" w:hAnsi="Times New Roman" w:cs="Times New Roman"/>
        <w:b/>
        <w:bCs/>
        <w:sz w:val="24"/>
        <w:szCs w:val="24"/>
      </w:rPr>
      <w:t>59</w:t>
    </w:r>
    <w:r w:rsidR="00FA1667" w:rsidRPr="5A2ADE0E">
      <w:rPr>
        <w:rFonts w:ascii="Times New Roman" w:eastAsia="Times New Roman" w:hAnsi="Times New Roman" w:cs="Times New Roman"/>
        <w:b/>
        <w:bCs/>
        <w:sz w:val="24"/>
        <w:szCs w:val="24"/>
      </w:rPr>
      <w:t>-R-</w:t>
    </w:r>
    <w:r w:rsidR="00821678">
      <w:rPr>
        <w:rFonts w:ascii="Times New Roman" w:eastAsia="Times New Roman" w:hAnsi="Times New Roman" w:cs="Times New Roman"/>
        <w:b/>
        <w:bCs/>
        <w:sz w:val="24"/>
        <w:szCs w:val="24"/>
      </w:rPr>
      <w:t>10</w:t>
    </w:r>
  </w:p>
  <w:p w14:paraId="5CCA5380" w14:textId="77777777" w:rsidR="000E2807" w:rsidRDefault="000E2807" w:rsidP="000E2807">
    <w:pPr>
      <w:spacing w:line="240" w:lineRule="auto"/>
      <w:jc w:val="center"/>
      <w:rPr>
        <w:rFonts w:ascii="Times New Roman" w:eastAsia="Times New Roman" w:hAnsi="Times New Roman" w:cs="Times New Roman"/>
        <w:b/>
        <w:bCs/>
        <w:sz w:val="24"/>
        <w:szCs w:val="24"/>
      </w:rPr>
    </w:pPr>
  </w:p>
  <w:p w14:paraId="6ABF10D8" w14:textId="5759302C" w:rsidR="00FA1667" w:rsidRPr="000E2807" w:rsidRDefault="00FA1667" w:rsidP="000E2807">
    <w:pPr>
      <w:spacing w:line="240" w:lineRule="auto"/>
      <w:jc w:val="center"/>
      <w:rPr>
        <w:rFonts w:ascii="Times New Roman" w:eastAsia="Times New Roman" w:hAnsi="Times New Roman" w:cs="Times New Roman"/>
        <w:b/>
        <w:bCs/>
        <w:sz w:val="24"/>
        <w:szCs w:val="24"/>
      </w:rPr>
    </w:pPr>
    <w:r w:rsidRPr="6D031880">
      <w:rPr>
        <w:rFonts w:ascii="Times New Roman" w:eastAsia="Times New Roman" w:hAnsi="Times New Roman" w:cs="Times New Roman"/>
        <w:b/>
        <w:bCs/>
        <w:sz w:val="24"/>
        <w:szCs w:val="24"/>
        <w:u w:val="single"/>
      </w:rPr>
      <w:t>A Resolution</w:t>
    </w:r>
    <w:r w:rsidR="00EA434F">
      <w:rPr>
        <w:rFonts w:ascii="Times New Roman" w:eastAsia="Times New Roman" w:hAnsi="Times New Roman" w:cs="Times New Roman"/>
        <w:b/>
        <w:bCs/>
        <w:sz w:val="24"/>
        <w:szCs w:val="24"/>
        <w:u w:val="single"/>
      </w:rPr>
      <w:t xml:space="preserve"> to Confirm </w:t>
    </w:r>
    <w:r w:rsidR="009116E4">
      <w:rPr>
        <w:rFonts w:ascii="Times New Roman" w:eastAsia="Times New Roman" w:hAnsi="Times New Roman" w:cs="Times New Roman"/>
        <w:b/>
        <w:bCs/>
        <w:sz w:val="24"/>
        <w:szCs w:val="24"/>
        <w:u w:val="single"/>
      </w:rPr>
      <w:t>Undergraduate Caucus Vice-Chairs</w:t>
    </w:r>
  </w:p>
  <w:p w14:paraId="3EF6156C" w14:textId="77777777" w:rsidR="00FA1667" w:rsidRDefault="00FA1667" w:rsidP="00FA1667">
    <w:pPr>
      <w:spacing w:line="240" w:lineRule="auto"/>
      <w:rPr>
        <w:rFonts w:ascii="Times New Roman" w:eastAsia="Times New Roman" w:hAnsi="Times New Roman" w:cs="Times New Roman"/>
        <w:b/>
        <w:bCs/>
        <w:sz w:val="24"/>
        <w:szCs w:val="24"/>
        <w:u w:val="single"/>
      </w:rPr>
    </w:pPr>
  </w:p>
  <w:p w14:paraId="04494FFD" w14:textId="24A6C8E5" w:rsidR="009F024E" w:rsidRDefault="009116E4" w:rsidP="009F024E">
    <w:pPr>
      <w:rPr>
        <w:rFonts w:ascii="Times New Roman" w:eastAsia="Times New Roman" w:hAnsi="Times New Roman" w:cs="Times New Roman"/>
        <w:sz w:val="24"/>
        <w:szCs w:val="24"/>
      </w:rPr>
    </w:pPr>
    <w:bookmarkStart w:id="0" w:name="_1fob9te"/>
    <w:bookmarkEnd w:id="0"/>
    <w:r>
      <w:rPr>
        <w:rFonts w:ascii="Times New Roman" w:eastAsia="Times New Roman" w:hAnsi="Times New Roman" w:cs="Times New Roman"/>
        <w:sz w:val="24"/>
        <w:szCs w:val="24"/>
      </w:rPr>
      <w:t xml:space="preserve">Isaiah </w:t>
    </w:r>
    <w:proofErr w:type="spellStart"/>
    <w:r>
      <w:rPr>
        <w:rFonts w:ascii="Times New Roman" w:eastAsia="Times New Roman" w:hAnsi="Times New Roman" w:cs="Times New Roman"/>
        <w:sz w:val="24"/>
        <w:szCs w:val="24"/>
      </w:rPr>
      <w:t>Nire</w:t>
    </w:r>
    <w:proofErr w:type="spellEnd"/>
    <w:r w:rsidR="009F024E" w:rsidRPr="06DF55C9">
      <w:rPr>
        <w:rFonts w:ascii="Times New Roman" w:eastAsia="Times New Roman" w:hAnsi="Times New Roman" w:cs="Times New Roman"/>
        <w:sz w:val="24"/>
        <w:szCs w:val="24"/>
      </w:rPr>
      <w:t xml:space="preserve"> (for </w:t>
    </w:r>
    <w:r w:rsidR="003E21AD">
      <w:rPr>
        <w:rFonts w:ascii="Times New Roman" w:eastAsia="Times New Roman" w:hAnsi="Times New Roman" w:cs="Times New Roman"/>
        <w:sz w:val="24"/>
        <w:szCs w:val="24"/>
      </w:rPr>
      <w:t>themself</w:t>
    </w:r>
    <w:r w:rsidR="00281862">
      <w:rPr>
        <w:rFonts w:ascii="Times New Roman" w:eastAsia="Times New Roman" w:hAnsi="Times New Roman" w:cs="Times New Roman"/>
        <w:sz w:val="24"/>
        <w:szCs w:val="24"/>
      </w:rPr>
      <w:t>,</w:t>
    </w:r>
    <w:r w:rsidR="00EA434F">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Armaan Chaudhary</w:t>
    </w:r>
    <w:r w:rsidR="00EA434F">
      <w:rPr>
        <w:rFonts w:ascii="Times New Roman" w:eastAsia="Times New Roman" w:hAnsi="Times New Roman" w:cs="Times New Roman"/>
        <w:sz w:val="24"/>
        <w:szCs w:val="24"/>
      </w:rPr>
      <w:t xml:space="preserve">) </w:t>
    </w:r>
    <w:r w:rsidR="009F024E" w:rsidRPr="06DF55C9">
      <w:rPr>
        <w:rFonts w:ascii="Times New Roman" w:eastAsia="Times New Roman" w:hAnsi="Times New Roman" w:cs="Times New Roman"/>
        <w:sz w:val="24"/>
        <w:szCs w:val="24"/>
      </w:rPr>
      <w:t xml:space="preserve">introduced the following resolution to the </w:t>
    </w:r>
    <w:r w:rsidR="00EA434F">
      <w:rPr>
        <w:rFonts w:ascii="Times New Roman" w:eastAsia="Times New Roman" w:hAnsi="Times New Roman" w:cs="Times New Roman"/>
        <w:sz w:val="24"/>
        <w:szCs w:val="24"/>
      </w:rPr>
      <w:t xml:space="preserve">Oversight </w:t>
    </w:r>
    <w:r w:rsidR="009F024E" w:rsidRPr="06DF55C9">
      <w:rPr>
        <w:rFonts w:ascii="Times New Roman" w:eastAsia="Times New Roman" w:hAnsi="Times New Roman" w:cs="Times New Roman"/>
        <w:sz w:val="24"/>
        <w:szCs w:val="24"/>
      </w:rPr>
      <w:t>Committee where it passed. Then</w:t>
    </w:r>
    <w:r w:rsidR="00BD1165">
      <w:rPr>
        <w:rFonts w:ascii="Times New Roman" w:eastAsia="Times New Roman" w:hAnsi="Times New Roman" w:cs="Times New Roman"/>
        <w:sz w:val="24"/>
        <w:szCs w:val="24"/>
      </w:rPr>
      <w:t>,</w:t>
    </w:r>
    <w:r w:rsidR="009F024E" w:rsidRPr="06DF55C9">
      <w:rPr>
        <w:rFonts w:ascii="Times New Roman" w:eastAsia="Times New Roman" w:hAnsi="Times New Roman" w:cs="Times New Roman"/>
        <w:sz w:val="24"/>
        <w:szCs w:val="24"/>
      </w:rPr>
      <w:t xml:space="preserve"> to the floor where it </w:t>
    </w:r>
    <w:r w:rsidR="00BD1165">
      <w:rPr>
        <w:rFonts w:ascii="Times New Roman" w:eastAsia="Times New Roman" w:hAnsi="Times New Roman" w:cs="Times New Roman"/>
        <w:sz w:val="24"/>
        <w:szCs w:val="24"/>
      </w:rPr>
      <w:t xml:space="preserve">was </w:t>
    </w:r>
    <w:proofErr w:type="gramStart"/>
    <w:r w:rsidR="00BD1165">
      <w:rPr>
        <w:rFonts w:ascii="Times New Roman" w:eastAsia="Times New Roman" w:hAnsi="Times New Roman" w:cs="Times New Roman"/>
        <w:sz w:val="24"/>
        <w:szCs w:val="24"/>
      </w:rPr>
      <w:t>adopted</w:t>
    </w:r>
    <w:proofErr w:type="gramEnd"/>
    <w:r w:rsidR="009F024E" w:rsidRPr="06DF55C9">
      <w:rPr>
        <w:rFonts w:ascii="Times New Roman" w:eastAsia="Times New Roman" w:hAnsi="Times New Roman" w:cs="Times New Roman"/>
        <w:sz w:val="24"/>
        <w:szCs w:val="24"/>
      </w:rPr>
      <w:t>/</w:t>
    </w:r>
    <w:r w:rsidR="00BD1165">
      <w:rPr>
        <w:rFonts w:ascii="Times New Roman" w:eastAsia="Times New Roman" w:hAnsi="Times New Roman" w:cs="Times New Roman"/>
        <w:sz w:val="24"/>
        <w:szCs w:val="24"/>
      </w:rPr>
      <w:t>defeated</w:t>
    </w:r>
    <w:r w:rsidR="009F024E" w:rsidRPr="06DF55C9">
      <w:rPr>
        <w:rFonts w:ascii="Times New Roman" w:eastAsia="Times New Roman" w:hAnsi="Times New Roman" w:cs="Times New Roman"/>
        <w:sz w:val="24"/>
        <w:szCs w:val="24"/>
      </w:rPr>
      <w:t>.</w:t>
    </w:r>
  </w:p>
  <w:p w14:paraId="0936C8C5" w14:textId="77777777" w:rsidR="00FA1667" w:rsidRDefault="00FA1667" w:rsidP="00FA1667">
    <w:pPr>
      <w:rPr>
        <w:rFonts w:ascii="Times New Roman" w:eastAsia="Times New Roman" w:hAnsi="Times New Roman" w:cs="Times New Roman"/>
        <w:sz w:val="24"/>
        <w:szCs w:val="24"/>
      </w:rPr>
    </w:pPr>
  </w:p>
  <w:p w14:paraId="091D77D8" w14:textId="71705200" w:rsidR="00FA1667" w:rsidRDefault="00FA1667" w:rsidP="00FA1667">
    <w:pPr>
      <w:jc w:val="center"/>
      <w:rPr>
        <w:rFonts w:ascii="Times New Roman" w:eastAsia="Times New Roman" w:hAnsi="Times New Roman" w:cs="Times New Roman"/>
        <w:sz w:val="24"/>
        <w:szCs w:val="24"/>
      </w:rPr>
    </w:pPr>
    <w:r w:rsidRPr="6D031880">
      <w:rPr>
        <w:rFonts w:ascii="Times New Roman" w:eastAsia="Times New Roman" w:hAnsi="Times New Roman" w:cs="Times New Roman"/>
        <w:sz w:val="24"/>
        <w:szCs w:val="24"/>
      </w:rPr>
      <w:t>*</w:t>
    </w:r>
    <w:r>
      <w:tab/>
    </w:r>
    <w:r w:rsidRPr="6D031880">
      <w:rPr>
        <w:rFonts w:ascii="Times New Roman" w:eastAsia="Times New Roman" w:hAnsi="Times New Roman" w:cs="Times New Roman"/>
        <w:sz w:val="24"/>
        <w:szCs w:val="24"/>
      </w:rPr>
      <w:t>*</w:t>
    </w:r>
    <w:r>
      <w:tab/>
    </w:r>
    <w:r w:rsidRPr="6D031880">
      <w:rPr>
        <w:rFonts w:ascii="Times New Roman" w:eastAsia="Times New Roman" w:hAnsi="Times New Roman" w:cs="Times New Roman"/>
        <w:sz w:val="24"/>
        <w:szCs w:val="24"/>
      </w:rPr>
      <w:t>*</w:t>
    </w:r>
  </w:p>
  <w:p w14:paraId="55AE4DDE" w14:textId="77777777" w:rsidR="00FA1667" w:rsidRPr="00FA1667" w:rsidRDefault="00FA1667" w:rsidP="00FA1667">
    <w:pPr>
      <w:jc w:val="center"/>
      <w:rPr>
        <w:rFonts w:ascii="Times New Roman" w:eastAsia="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E0D9E3"/>
    <w:rsid w:val="0001153C"/>
    <w:rsid w:val="00020148"/>
    <w:rsid w:val="00021D1E"/>
    <w:rsid w:val="00076E66"/>
    <w:rsid w:val="00084747"/>
    <w:rsid w:val="000A2F80"/>
    <w:rsid w:val="000B50CC"/>
    <w:rsid w:val="000E002E"/>
    <w:rsid w:val="000E2807"/>
    <w:rsid w:val="00145EBE"/>
    <w:rsid w:val="00152707"/>
    <w:rsid w:val="001E6569"/>
    <w:rsid w:val="00207984"/>
    <w:rsid w:val="0021112B"/>
    <w:rsid w:val="00214185"/>
    <w:rsid w:val="00276FF5"/>
    <w:rsid w:val="00281862"/>
    <w:rsid w:val="00296D77"/>
    <w:rsid w:val="002A6D98"/>
    <w:rsid w:val="002F37F3"/>
    <w:rsid w:val="003000E7"/>
    <w:rsid w:val="003223AC"/>
    <w:rsid w:val="003746C4"/>
    <w:rsid w:val="00387461"/>
    <w:rsid w:val="003914E9"/>
    <w:rsid w:val="00391FF8"/>
    <w:rsid w:val="00397A04"/>
    <w:rsid w:val="003C192D"/>
    <w:rsid w:val="003E21AD"/>
    <w:rsid w:val="00410460"/>
    <w:rsid w:val="00484E0F"/>
    <w:rsid w:val="004875D3"/>
    <w:rsid w:val="004E0BDE"/>
    <w:rsid w:val="00504CF1"/>
    <w:rsid w:val="00551B6E"/>
    <w:rsid w:val="005524C7"/>
    <w:rsid w:val="00556CD9"/>
    <w:rsid w:val="00620B89"/>
    <w:rsid w:val="00641205"/>
    <w:rsid w:val="006501A6"/>
    <w:rsid w:val="00664A8A"/>
    <w:rsid w:val="00687853"/>
    <w:rsid w:val="006917B3"/>
    <w:rsid w:val="006C68F4"/>
    <w:rsid w:val="006D66BA"/>
    <w:rsid w:val="006E73EF"/>
    <w:rsid w:val="00745B86"/>
    <w:rsid w:val="0075295D"/>
    <w:rsid w:val="00757539"/>
    <w:rsid w:val="00790356"/>
    <w:rsid w:val="007A2D44"/>
    <w:rsid w:val="007E5317"/>
    <w:rsid w:val="00814A7D"/>
    <w:rsid w:val="00821678"/>
    <w:rsid w:val="00822A8F"/>
    <w:rsid w:val="0084239B"/>
    <w:rsid w:val="00855C3E"/>
    <w:rsid w:val="00860C09"/>
    <w:rsid w:val="008B144D"/>
    <w:rsid w:val="008C26C0"/>
    <w:rsid w:val="008F0BE9"/>
    <w:rsid w:val="008F46CC"/>
    <w:rsid w:val="008F6413"/>
    <w:rsid w:val="00902395"/>
    <w:rsid w:val="00907EB9"/>
    <w:rsid w:val="009116E4"/>
    <w:rsid w:val="009707FE"/>
    <w:rsid w:val="009A3D89"/>
    <w:rsid w:val="009B74FE"/>
    <w:rsid w:val="009E1055"/>
    <w:rsid w:val="009F024E"/>
    <w:rsid w:val="00A01A54"/>
    <w:rsid w:val="00A1632B"/>
    <w:rsid w:val="00A16C5C"/>
    <w:rsid w:val="00A2690F"/>
    <w:rsid w:val="00A72049"/>
    <w:rsid w:val="00AB4C85"/>
    <w:rsid w:val="00AE374A"/>
    <w:rsid w:val="00AE4ED9"/>
    <w:rsid w:val="00B048C3"/>
    <w:rsid w:val="00B2739D"/>
    <w:rsid w:val="00B359DC"/>
    <w:rsid w:val="00B50266"/>
    <w:rsid w:val="00B93F21"/>
    <w:rsid w:val="00BA4BF9"/>
    <w:rsid w:val="00BB41D8"/>
    <w:rsid w:val="00BD1165"/>
    <w:rsid w:val="00BE2D84"/>
    <w:rsid w:val="00BF165E"/>
    <w:rsid w:val="00BF3B6B"/>
    <w:rsid w:val="00C03782"/>
    <w:rsid w:val="00C05EA9"/>
    <w:rsid w:val="00C41612"/>
    <w:rsid w:val="00C44FC6"/>
    <w:rsid w:val="00CC2B89"/>
    <w:rsid w:val="00CF0942"/>
    <w:rsid w:val="00D25FB6"/>
    <w:rsid w:val="00D6712D"/>
    <w:rsid w:val="00D95C6B"/>
    <w:rsid w:val="00DA65D6"/>
    <w:rsid w:val="00DC6E54"/>
    <w:rsid w:val="00E07956"/>
    <w:rsid w:val="00E15729"/>
    <w:rsid w:val="00E405FC"/>
    <w:rsid w:val="00E40CA1"/>
    <w:rsid w:val="00E94C90"/>
    <w:rsid w:val="00EA434F"/>
    <w:rsid w:val="00F04950"/>
    <w:rsid w:val="00F14FBA"/>
    <w:rsid w:val="00F3698D"/>
    <w:rsid w:val="00F64FA5"/>
    <w:rsid w:val="00F83498"/>
    <w:rsid w:val="00F96A1A"/>
    <w:rsid w:val="00FA1667"/>
    <w:rsid w:val="00FA28A5"/>
    <w:rsid w:val="0352E407"/>
    <w:rsid w:val="06DF55C9"/>
    <w:rsid w:val="20849914"/>
    <w:rsid w:val="3C84E676"/>
    <w:rsid w:val="3EE0D9E3"/>
    <w:rsid w:val="43E9697C"/>
    <w:rsid w:val="4D8910B4"/>
    <w:rsid w:val="5A2ADE0E"/>
    <w:rsid w:val="608BA8C1"/>
    <w:rsid w:val="6D031880"/>
    <w:rsid w:val="6D3BC6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FB648"/>
  <w15:docId w15:val="{D60CE9FF-EC29-C442-8C97-715106EC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98D"/>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620B89"/>
    <w:pPr>
      <w:spacing w:line="240" w:lineRule="auto"/>
    </w:pPr>
    <w:rPr>
      <w:sz w:val="20"/>
      <w:szCs w:val="20"/>
    </w:rPr>
  </w:style>
  <w:style w:type="character" w:customStyle="1" w:styleId="FootnoteTextChar">
    <w:name w:val="Footnote Text Char"/>
    <w:basedOn w:val="DefaultParagraphFont"/>
    <w:link w:val="FootnoteText"/>
    <w:uiPriority w:val="99"/>
    <w:semiHidden/>
    <w:rsid w:val="00620B89"/>
    <w:rPr>
      <w:sz w:val="20"/>
      <w:szCs w:val="20"/>
    </w:rPr>
  </w:style>
  <w:style w:type="character" w:styleId="FootnoteReference">
    <w:name w:val="footnote reference"/>
    <w:basedOn w:val="DefaultParagraphFont"/>
    <w:uiPriority w:val="99"/>
    <w:semiHidden/>
    <w:unhideWhenUsed/>
    <w:rsid w:val="00620B89"/>
    <w:rPr>
      <w:vertAlign w:val="superscript"/>
    </w:rPr>
  </w:style>
  <w:style w:type="paragraph" w:styleId="Header">
    <w:name w:val="header"/>
    <w:basedOn w:val="Normal"/>
    <w:link w:val="HeaderChar"/>
    <w:uiPriority w:val="99"/>
    <w:unhideWhenUsed/>
    <w:rsid w:val="00A72049"/>
    <w:pPr>
      <w:tabs>
        <w:tab w:val="center" w:pos="4680"/>
        <w:tab w:val="right" w:pos="9360"/>
      </w:tabs>
      <w:spacing w:line="240" w:lineRule="auto"/>
    </w:pPr>
  </w:style>
  <w:style w:type="character" w:customStyle="1" w:styleId="HeaderChar">
    <w:name w:val="Header Char"/>
    <w:basedOn w:val="DefaultParagraphFont"/>
    <w:link w:val="Header"/>
    <w:uiPriority w:val="99"/>
    <w:rsid w:val="00A72049"/>
  </w:style>
  <w:style w:type="paragraph" w:styleId="Footer">
    <w:name w:val="footer"/>
    <w:basedOn w:val="Normal"/>
    <w:link w:val="FooterChar"/>
    <w:uiPriority w:val="99"/>
    <w:unhideWhenUsed/>
    <w:rsid w:val="00A72049"/>
    <w:pPr>
      <w:tabs>
        <w:tab w:val="center" w:pos="4680"/>
        <w:tab w:val="right" w:pos="9360"/>
      </w:tabs>
      <w:spacing w:line="240" w:lineRule="auto"/>
    </w:pPr>
  </w:style>
  <w:style w:type="character" w:customStyle="1" w:styleId="FooterChar">
    <w:name w:val="Footer Char"/>
    <w:basedOn w:val="DefaultParagraphFont"/>
    <w:link w:val="Footer"/>
    <w:uiPriority w:val="99"/>
    <w:rsid w:val="00A72049"/>
  </w:style>
  <w:style w:type="character" w:styleId="LineNumber">
    <w:name w:val="line number"/>
    <w:basedOn w:val="DefaultParagraphFont"/>
    <w:uiPriority w:val="99"/>
    <w:unhideWhenUsed/>
    <w:rsid w:val="00FA1667"/>
    <w:rPr>
      <w:rFonts w:ascii="Times New Roman" w:hAnsi="Times New Roman"/>
    </w:rPr>
  </w:style>
  <w:style w:type="paragraph" w:customStyle="1" w:styleId="p1">
    <w:name w:val="p1"/>
    <w:basedOn w:val="Normal"/>
    <w:rsid w:val="003C192D"/>
    <w:pPr>
      <w:spacing w:line="240" w:lineRule="auto"/>
    </w:pPr>
    <w:rPr>
      <w:rFonts w:ascii="Times New Roman" w:eastAsia="Times New Roman" w:hAnsi="Times New Roman" w:cs="Times New Roman"/>
      <w:color w:val="000000"/>
      <w:sz w:val="18"/>
      <w:szCs w:val="18"/>
    </w:rPr>
  </w:style>
  <w:style w:type="character" w:customStyle="1" w:styleId="s1">
    <w:name w:val="s1"/>
    <w:basedOn w:val="DefaultParagraphFont"/>
    <w:rsid w:val="003C192D"/>
    <w:rPr>
      <w:rFonts w:ascii="TimesNewRomanPS-BoldMT" w:hAnsi="TimesNewRomanPS-BoldMT" w:hint="default"/>
      <w:b/>
      <w:bCs/>
      <w:i w:val="0"/>
      <w:iCs w:val="0"/>
      <w:sz w:val="18"/>
      <w:szCs w:val="18"/>
    </w:rPr>
  </w:style>
  <w:style w:type="character" w:customStyle="1" w:styleId="s2">
    <w:name w:val="s2"/>
    <w:basedOn w:val="DefaultParagraphFont"/>
    <w:rsid w:val="003C192D"/>
    <w:rPr>
      <w:rFonts w:ascii="Times New Roman" w:hAnsi="Times New Roman" w:cs="Times New Roman" w:hint="default"/>
      <w:b w:val="0"/>
      <w:bCs w:val="0"/>
      <w:i w:val="0"/>
      <w:iCs w:val="0"/>
      <w:sz w:val="18"/>
      <w:szCs w:val="18"/>
    </w:rPr>
  </w:style>
  <w:style w:type="character" w:styleId="Hyperlink">
    <w:name w:val="Hyperlink"/>
    <w:basedOn w:val="DefaultParagraphFont"/>
    <w:uiPriority w:val="99"/>
    <w:unhideWhenUsed/>
    <w:rsid w:val="003C19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e7cef8-4f5c-499b-b7c9-145a620fdc01">
      <Terms xmlns="http://schemas.microsoft.com/office/infopath/2007/PartnerControls"/>
    </lcf76f155ced4ddcb4097134ff3c332f>
    <TaxCatchAll xmlns="6e10a9fd-89f9-42ab-844a-3bea2552b47e" xsi:nil="true"/>
    <MediaLengthInSeconds xmlns="2ee7cef8-4f5c-499b-b7c9-145a620fdc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17F70018518DE4E919941220FF7DF10" ma:contentTypeVersion="12" ma:contentTypeDescription="Create a new document." ma:contentTypeScope="" ma:versionID="28f3546863511f8981ff9ef22b53fc25">
  <xsd:schema xmlns:xsd="http://www.w3.org/2001/XMLSchema" xmlns:xs="http://www.w3.org/2001/XMLSchema" xmlns:p="http://schemas.microsoft.com/office/2006/metadata/properties" xmlns:ns2="2ee7cef8-4f5c-499b-b7c9-145a620fdc01" xmlns:ns3="6e10a9fd-89f9-42ab-844a-3bea2552b47e" targetNamespace="http://schemas.microsoft.com/office/2006/metadata/properties" ma:root="true" ma:fieldsID="247770b0e0ebd6219f3c09c2c2b5a596" ns2:_="" ns3:_="">
    <xsd:import namespace="2ee7cef8-4f5c-499b-b7c9-145a620fdc01"/>
    <xsd:import namespace="6e10a9fd-89f9-42ab-844a-3bea2552b4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e7cef8-4f5c-499b-b7c9-145a620fd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10a9fd-89f9-42ab-844a-3bea2552b4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376dbf0-573e-4b25-acce-983a779ba5ef}" ma:internalName="TaxCatchAll" ma:showField="CatchAllData" ma:web="6e10a9fd-89f9-42ab-844a-3bea2552b4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4461EC-C2C9-4151-9D86-E353EDAB7569}">
  <ds:schemaRefs>
    <ds:schemaRef ds:uri="http://schemas.microsoft.com/office/2006/metadata/properties"/>
    <ds:schemaRef ds:uri="http://schemas.microsoft.com/office/infopath/2007/PartnerControls"/>
    <ds:schemaRef ds:uri="2ee7cef8-4f5c-499b-b7c9-145a620fdc01"/>
    <ds:schemaRef ds:uri="6e10a9fd-89f9-42ab-844a-3bea2552b47e"/>
  </ds:schemaRefs>
</ds:datastoreItem>
</file>

<file path=customXml/itemProps2.xml><?xml version="1.0" encoding="utf-8"?>
<ds:datastoreItem xmlns:ds="http://schemas.openxmlformats.org/officeDocument/2006/customXml" ds:itemID="{1283D177-CD54-416A-AD8F-226CC0A15FB7}">
  <ds:schemaRefs>
    <ds:schemaRef ds:uri="http://schemas.microsoft.com/sharepoint/v3/contenttype/forms"/>
  </ds:schemaRefs>
</ds:datastoreItem>
</file>

<file path=customXml/itemProps3.xml><?xml version="1.0" encoding="utf-8"?>
<ds:datastoreItem xmlns:ds="http://schemas.openxmlformats.org/officeDocument/2006/customXml" ds:itemID="{4B19BA08-42EE-4704-B490-FE8E8CA27603}">
  <ds:schemaRefs>
    <ds:schemaRef ds:uri="http://schemas.openxmlformats.org/officeDocument/2006/bibliography"/>
  </ds:schemaRefs>
</ds:datastoreItem>
</file>

<file path=customXml/itemProps4.xml><?xml version="1.0" encoding="utf-8"?>
<ds:datastoreItem xmlns:ds="http://schemas.openxmlformats.org/officeDocument/2006/customXml" ds:itemID="{8F3A2BC8-C465-4168-8A27-A70BDCB7D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7cef8-4f5c-499b-b7c9-145a620fdc01"/>
    <ds:schemaRef ds:uri="6e10a9fd-89f9-42ab-844a-3bea2552b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Glover, Braxton R.</cp:lastModifiedBy>
  <cp:revision>6</cp:revision>
  <dcterms:created xsi:type="dcterms:W3CDTF">2026-09-25T14:05:00Z</dcterms:created>
  <dcterms:modified xsi:type="dcterms:W3CDTF">2026-09-28T22:04:00Z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0x010100C17F70018518DE4E919941220FF7DF10</vt:lpwstr>
  </property>
  <property fmtid="{D5CDD505-2E9C-101B-9397-08002B2CF9AE}" pid="3" name="MediaServiceImageTags">
    <vt:lpwstr/>
  </property>
  <property fmtid="{D5CDD505-2E9C-101B-9397-08002B2CF9AE}" pid="4" name="Order">
    <vt:r8>7300</vt:r8>
  </property>
  <property fmtid="{D5CDD505-2E9C-101B-9397-08002B2CF9AE}" pid="5" name="xd_Signature">
    <vt:bool>false</vt:bool>
  </property>
  <property fmtid="{D5CDD505-2E9C-101B-9397-08002B2CF9AE}" pid="6" name="SharedWithUsers">
    <vt:lpwstr>171;#Wong, Andrew K.;#186;#Magoun, James H.</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