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41526" w14:textId="2B79718F" w:rsidR="009C76C0" w:rsidRDefault="009C76C0" w:rsidP="001A273A">
      <w:pPr>
        <w:jc w:val="center"/>
        <w:rPr>
          <w:b/>
        </w:rPr>
      </w:pPr>
      <w:bookmarkStart w:id="0" w:name="_GoBack"/>
      <w:bookmarkEnd w:id="0"/>
    </w:p>
    <w:p w14:paraId="6F9C1FE7" w14:textId="30CA4EE2" w:rsidR="009C76C0" w:rsidRDefault="009C76C0" w:rsidP="001A273A">
      <w:pPr>
        <w:jc w:val="center"/>
        <w:rPr>
          <w:b/>
        </w:rPr>
      </w:pPr>
    </w:p>
    <w:p w14:paraId="5380DD99" w14:textId="2EBD9DC8" w:rsidR="009C76C0" w:rsidRDefault="00FE0C31" w:rsidP="001A273A">
      <w:pPr>
        <w:jc w:val="center"/>
        <w:rPr>
          <w:b/>
        </w:rPr>
      </w:pPr>
      <w:r>
        <w:rPr>
          <w:rFonts w:ascii="Gabriola" w:hAnsi="Gabriola"/>
          <w:b/>
          <w:noProof/>
          <w:color w:val="632423" w:themeColor="accent2" w:themeShade="80"/>
          <w:sz w:val="36"/>
          <w:szCs w:val="36"/>
        </w:rPr>
        <w:pict w14:anchorId="37739952">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s1028" type="#_x0000_t150" alt="Undergraduate&#10;" style="position:absolute;left:0;text-align:left;margin-left:-54pt;margin-top:13.85pt;width:539.85pt;height:520pt;z-index:251662336;mso-wrap-edited:f" wrapcoords="11251 93 11096 155 10784 467 10784 592 7948 841 7636 903 7636 1090 7698 1589 5018 1589 4488 1651 4488 2150 4800 2555 4987 3085 4270 3584 3740 4083 3366 4581 2898 5080 2555 5579 1994 6576 716 6763 467 6825 467 7542 1464 8041 1309 8571 1184 9070 280 9225 62 9319 -31 10940 17267 11064 3646 11407 3553 11563 1340 11750 1090 11812 1090 12062 654 12561 187 12623 -31 12779 -31 13371 436 13527 1371 13558 1371 13745 1620 14025 1932 14057 1776 14368 1714 14680 1994 15023 2337 15054 2244 15241 2150 15584 1651 16051 1433 16176 1309 16363 1340 16550 1651 17018 1683 17392 2119 17516 3584 17548 4051 18015 4363 18046 4363 18233 4519 18514 5080 18545 4706 19044 4488 19231 4363 19387 4363 19636 4893 20010 5049 20041 5049 20353 6451 20509 8883 20540 8820 21038 8820 21101 9319 21506 9381 21662 9880 21880 10192 21880 10815 21880 12093 21880 12935 21755 12966 21444 12903 21225 12810 21038 14119 21007 15771 20758 15740 20322 15615 20041 15335 19542 16706 19511 17174 19387 17174 19044 16924 18545 17111 18514 17361 18171 17361 18046 18140 18015 19480 17735 19542 17516 19605 17111 19542 16831 19387 16550 18701 15958 18046 15740 17267 15553 19075 15522 20477 15335 20477 14867 20322 14711 20010 14555 20259 13558 20415 13059 20415 12685 20384 12561 20571 12062 20602 11563 20633 11096 20602 10161 20509 9257 20259 8072 20010 7574 19979 7449 19636 6576 19137 5579 19262 5548 19729 5142 19729 4706 19667 4332 19231 4238 17329 4051 17392 3553 17641 3085 17641 2805 17267 2711 15989 2587 15896 2462 15303 2181 14898 2088 15303 1090 15303 748 14742 654 12498 592 11812 124 11657 93 11251 93" fillcolor="#622423 [1605]" strokecolor="#622423 [1605]" strokeweight=".32pt">
            <v:fill color2="#924506"/>
            <v:shadow on="t" opacity="45875f" offset="0" offset2="12pt,-8pt"/>
            <v:textpath style="font-family:&quot;Cambria&quot;;font-size:18pt;font-weight:bold;v-text-kern:t" trim="t" fitpath="t" string="Undergraduate   Student   Government   Sustainability    Handbook   "/>
            <w10:wrap type="tight"/>
          </v:shape>
        </w:pict>
      </w:r>
    </w:p>
    <w:p w14:paraId="11C21A04" w14:textId="486D936D" w:rsidR="009C76C0" w:rsidRDefault="009C76C0" w:rsidP="001A273A">
      <w:pPr>
        <w:jc w:val="center"/>
        <w:rPr>
          <w:b/>
        </w:rPr>
      </w:pPr>
    </w:p>
    <w:p w14:paraId="5E6CC05A" w14:textId="1386D320" w:rsidR="009C76C0" w:rsidRDefault="009C76C0" w:rsidP="001A273A">
      <w:pPr>
        <w:jc w:val="center"/>
        <w:rPr>
          <w:b/>
        </w:rPr>
      </w:pPr>
    </w:p>
    <w:p w14:paraId="0D1C1FAE" w14:textId="10A41719" w:rsidR="009C76C0" w:rsidRDefault="009C76C0" w:rsidP="001A273A">
      <w:pPr>
        <w:jc w:val="center"/>
        <w:rPr>
          <w:b/>
        </w:rPr>
      </w:pPr>
    </w:p>
    <w:p w14:paraId="0AF807AB" w14:textId="0965EFD9" w:rsidR="009C76C0" w:rsidRDefault="009C76C0" w:rsidP="001A273A">
      <w:pPr>
        <w:jc w:val="center"/>
        <w:rPr>
          <w:b/>
        </w:rPr>
      </w:pPr>
    </w:p>
    <w:p w14:paraId="684ADA19" w14:textId="235F96E2" w:rsidR="009C76C0" w:rsidRDefault="009C76C0" w:rsidP="001A273A">
      <w:pPr>
        <w:jc w:val="center"/>
        <w:rPr>
          <w:b/>
        </w:rPr>
      </w:pPr>
    </w:p>
    <w:p w14:paraId="300E1DF0" w14:textId="78B4688D" w:rsidR="009C76C0" w:rsidRDefault="009C76C0" w:rsidP="009C76C0">
      <w:pPr>
        <w:jc w:val="center"/>
        <w:rPr>
          <w:rFonts w:ascii="Gabriola" w:hAnsi="Gabriola"/>
          <w:b/>
          <w:color w:val="632423" w:themeColor="accent2" w:themeShade="80"/>
          <w:sz w:val="36"/>
          <w:szCs w:val="36"/>
        </w:rPr>
      </w:pPr>
    </w:p>
    <w:p w14:paraId="1CA333A4" w14:textId="0118F4E0" w:rsidR="0019754F" w:rsidRDefault="00DA2F33" w:rsidP="009C76C0">
      <w:pPr>
        <w:jc w:val="center"/>
        <w:rPr>
          <w:rFonts w:ascii="Gabriola" w:hAnsi="Gabriola"/>
          <w:b/>
          <w:color w:val="632423" w:themeColor="accent2" w:themeShade="80"/>
          <w:sz w:val="36"/>
          <w:szCs w:val="36"/>
        </w:rPr>
      </w:pPr>
      <w:r>
        <w:rPr>
          <w:rFonts w:ascii="Garamond" w:hAnsi="Garamond"/>
          <w:b/>
          <w:noProof/>
          <w:color w:val="632423" w:themeColor="accent2" w:themeShade="80"/>
          <w:sz w:val="32"/>
          <w:szCs w:val="32"/>
        </w:rPr>
        <w:drawing>
          <wp:anchor distT="0" distB="0" distL="114300" distR="114300" simplePos="0" relativeHeight="251663360" behindDoc="1" locked="0" layoutInCell="1" allowOverlap="1" wp14:anchorId="100718F8" wp14:editId="602E1E47">
            <wp:simplePos x="0" y="0"/>
            <wp:positionH relativeFrom="column">
              <wp:posOffset>1371600</wp:posOffset>
            </wp:positionH>
            <wp:positionV relativeFrom="paragraph">
              <wp:posOffset>925195</wp:posOffset>
            </wp:positionV>
            <wp:extent cx="2971800" cy="2057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glogo.jpg"/>
                    <pic:cNvPicPr/>
                  </pic:nvPicPr>
                  <pic:blipFill>
                    <a:blip r:embed="rId5">
                      <a:alphaModFix/>
                      <a:extLst>
                        <a:ext uri="{28A0092B-C50C-407E-A947-70E740481C1C}">
                          <a14:useLocalDpi xmlns:a14="http://schemas.microsoft.com/office/drawing/2010/main" val="0"/>
                        </a:ext>
                      </a:extLst>
                    </a:blip>
                    <a:stretch>
                      <a:fillRect/>
                    </a:stretch>
                  </pic:blipFill>
                  <pic:spPr>
                    <a:xfrm>
                      <a:off x="0" y="0"/>
                      <a:ext cx="2972616" cy="20579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A8E111E" w14:textId="5B48F371" w:rsidR="009C76C0" w:rsidRDefault="009C76C0" w:rsidP="009C76C0">
      <w:pPr>
        <w:jc w:val="center"/>
        <w:rPr>
          <w:b/>
        </w:rPr>
      </w:pPr>
    </w:p>
    <w:p w14:paraId="54B97416" w14:textId="338AE6D1" w:rsidR="0029102E" w:rsidRDefault="0029102E" w:rsidP="002E79E6"/>
    <w:p w14:paraId="499586BA" w14:textId="7B1C2088" w:rsidR="00AC7D6F" w:rsidRDefault="00AC7D6F" w:rsidP="003654C2">
      <w:pPr>
        <w:jc w:val="center"/>
        <w:rPr>
          <w:rFonts w:ascii="Garamond" w:hAnsi="Garamond"/>
          <w:b/>
          <w:color w:val="632423" w:themeColor="accent2" w:themeShade="80"/>
          <w:sz w:val="32"/>
          <w:szCs w:val="32"/>
        </w:rPr>
      </w:pPr>
    </w:p>
    <w:p w14:paraId="085E7C8B" w14:textId="18647A26" w:rsidR="00AC7D6F" w:rsidRDefault="00AC7D6F" w:rsidP="003654C2">
      <w:pPr>
        <w:jc w:val="center"/>
        <w:rPr>
          <w:rFonts w:ascii="Garamond" w:hAnsi="Garamond"/>
          <w:b/>
          <w:color w:val="632423" w:themeColor="accent2" w:themeShade="80"/>
          <w:sz w:val="32"/>
          <w:szCs w:val="32"/>
        </w:rPr>
      </w:pPr>
    </w:p>
    <w:p w14:paraId="2BDC9459" w14:textId="3B5050D1" w:rsidR="00AC7D6F" w:rsidRDefault="00AC7D6F" w:rsidP="003654C2">
      <w:pPr>
        <w:jc w:val="center"/>
        <w:rPr>
          <w:rFonts w:ascii="Garamond" w:hAnsi="Garamond"/>
          <w:b/>
          <w:color w:val="632423" w:themeColor="accent2" w:themeShade="80"/>
          <w:sz w:val="32"/>
          <w:szCs w:val="32"/>
        </w:rPr>
      </w:pPr>
    </w:p>
    <w:p w14:paraId="4833E87B" w14:textId="3DDCAC7F" w:rsidR="00AC7D6F" w:rsidRDefault="00AC7D6F" w:rsidP="003654C2">
      <w:pPr>
        <w:jc w:val="center"/>
        <w:rPr>
          <w:rFonts w:ascii="Garamond" w:hAnsi="Garamond"/>
          <w:b/>
          <w:color w:val="632423" w:themeColor="accent2" w:themeShade="80"/>
          <w:sz w:val="32"/>
          <w:szCs w:val="32"/>
        </w:rPr>
      </w:pPr>
    </w:p>
    <w:p w14:paraId="0A6AA1D6" w14:textId="20132202" w:rsidR="00AC7D6F" w:rsidRDefault="00AC7D6F" w:rsidP="003654C2">
      <w:pPr>
        <w:jc w:val="center"/>
        <w:rPr>
          <w:rFonts w:ascii="Garamond" w:hAnsi="Garamond"/>
          <w:b/>
          <w:color w:val="632423" w:themeColor="accent2" w:themeShade="80"/>
          <w:sz w:val="32"/>
          <w:szCs w:val="32"/>
        </w:rPr>
      </w:pPr>
    </w:p>
    <w:p w14:paraId="37CF387A" w14:textId="35DA5AED" w:rsidR="00AC7D6F" w:rsidRDefault="00AC7D6F" w:rsidP="003654C2">
      <w:pPr>
        <w:jc w:val="center"/>
        <w:rPr>
          <w:rFonts w:ascii="Garamond" w:hAnsi="Garamond"/>
          <w:b/>
          <w:color w:val="632423" w:themeColor="accent2" w:themeShade="80"/>
          <w:sz w:val="32"/>
          <w:szCs w:val="32"/>
        </w:rPr>
      </w:pPr>
    </w:p>
    <w:p w14:paraId="72638D20" w14:textId="0069DB0F" w:rsidR="001A273A" w:rsidRPr="005603DE" w:rsidRDefault="00C334E9" w:rsidP="00573681">
      <w:pPr>
        <w:jc w:val="center"/>
        <w:rPr>
          <w:color w:val="FF0000"/>
        </w:rPr>
      </w:pPr>
      <w:r w:rsidRPr="005603DE">
        <w:lastRenderedPageBreak/>
        <w:t>Leading a sustainable</w:t>
      </w:r>
      <w:r w:rsidR="001A273A" w:rsidRPr="005603DE">
        <w:t xml:space="preserve"> lifestyle is easy and necessary in this day and age</w:t>
      </w:r>
      <w:r w:rsidR="008A1BC4" w:rsidRPr="005603DE">
        <w:t xml:space="preserve">. </w:t>
      </w:r>
      <w:r w:rsidR="00EC5356" w:rsidRPr="005603DE">
        <w:t xml:space="preserve">To make sure you are keeping up with </w:t>
      </w:r>
      <w:r w:rsidRPr="005603DE">
        <w:t>USG’s sustainable practices be</w:t>
      </w:r>
      <w:r w:rsidR="00EC5356" w:rsidRPr="005603DE">
        <w:t xml:space="preserve"> sure to read over the checklist by the door if you are the last person to leave the office at the end of the day.</w:t>
      </w:r>
      <w:r w:rsidR="007A0338" w:rsidRPr="005603DE">
        <w:t xml:space="preserve"> </w:t>
      </w:r>
      <w:r w:rsidR="002E79E6" w:rsidRPr="005603DE">
        <w:t xml:space="preserve"> </w:t>
      </w:r>
      <w:r w:rsidR="00F53D28" w:rsidRPr="005603DE">
        <w:t>Furthermore,</w:t>
      </w:r>
      <w:r w:rsidR="002E79E6" w:rsidRPr="005603DE">
        <w:t xml:space="preserve"> after reading this handbook you should know how to sustainably conduct yourself in the USG office and in life!</w:t>
      </w:r>
    </w:p>
    <w:p w14:paraId="5CDB283A" w14:textId="1166625C" w:rsidR="009C76C0" w:rsidRDefault="009C76C0" w:rsidP="001A273A">
      <w:pPr>
        <w:jc w:val="center"/>
      </w:pPr>
    </w:p>
    <w:p w14:paraId="712BF674" w14:textId="77777777" w:rsidR="00BE1E86" w:rsidRPr="009C76C0" w:rsidRDefault="00BE1E86" w:rsidP="001A273A">
      <w:pPr>
        <w:jc w:val="center"/>
      </w:pPr>
    </w:p>
    <w:p w14:paraId="7029EECC" w14:textId="77777777" w:rsidR="001A273A" w:rsidRPr="009C76C0" w:rsidRDefault="001A273A" w:rsidP="001A273A">
      <w:pPr>
        <w:jc w:val="center"/>
        <w:rPr>
          <w:b/>
          <w:sz w:val="36"/>
          <w:szCs w:val="36"/>
        </w:rPr>
      </w:pPr>
      <w:r w:rsidRPr="009C76C0">
        <w:rPr>
          <w:b/>
          <w:sz w:val="36"/>
          <w:szCs w:val="36"/>
        </w:rPr>
        <w:t>Recycling</w:t>
      </w:r>
    </w:p>
    <w:p w14:paraId="6A2621E3" w14:textId="45461A25" w:rsidR="007A0338" w:rsidRPr="009C76C0" w:rsidRDefault="007A0338" w:rsidP="001A273A">
      <w:r w:rsidRPr="009C76C0">
        <w:rPr>
          <w:noProof/>
        </w:rPr>
        <w:drawing>
          <wp:anchor distT="0" distB="0" distL="114300" distR="114300" simplePos="0" relativeHeight="251658240" behindDoc="0" locked="0" layoutInCell="1" allowOverlap="1" wp14:anchorId="0F335699" wp14:editId="17E86F7B">
            <wp:simplePos x="0" y="0"/>
            <wp:positionH relativeFrom="column">
              <wp:posOffset>0</wp:posOffset>
            </wp:positionH>
            <wp:positionV relativeFrom="paragraph">
              <wp:posOffset>694055</wp:posOffset>
            </wp:positionV>
            <wp:extent cx="2063750" cy="1466850"/>
            <wp:effectExtent l="0" t="0" r="0" b="0"/>
            <wp:wrapSquare wrapText="bothSides"/>
            <wp:docPr id="2" name="Picture 2" descr="http://www.wasterecyclingnews.com/apps/pbcsi.dll/storyimage/WN/20121114/BLOGS06/121119968/AR/0/AR-121119968.jpg&amp;q=100&amp;max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sterecyclingnews.com/apps/pbcsi.dll/storyimage/WN/20121114/BLOGS06/121119968/AR/0/AR-121119968.jpg&amp;q=100&amp;maxw=6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37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3A" w:rsidRPr="009C76C0">
        <w:t>Recycling in th</w:t>
      </w:r>
      <w:r w:rsidR="0005611C" w:rsidRPr="009C76C0">
        <w:t xml:space="preserve">e USG office is easy and rather </w:t>
      </w:r>
      <w:r w:rsidR="001A273A" w:rsidRPr="009C76C0">
        <w:t>self-explanatory. All of the recycling and garbage is handled by the Ohio Union</w:t>
      </w:r>
      <w:r w:rsidR="00E2301C" w:rsidRPr="009C76C0">
        <w:t>,</w:t>
      </w:r>
      <w:r w:rsidR="001A273A" w:rsidRPr="009C76C0">
        <w:t xml:space="preserve"> but trash and recycling bins are offered in the USG suite</w:t>
      </w:r>
      <w:r w:rsidR="00434ADA" w:rsidRPr="009C76C0">
        <w:t xml:space="preserve"> as well</w:t>
      </w:r>
      <w:r w:rsidR="001A273A" w:rsidRPr="009C76C0">
        <w:t xml:space="preserve">. Before throwing anything out, take a second to determine whether it is paper, glass, plastic, metal, newspaper, cardboard, or lumber. All of these materials can be recycled through the </w:t>
      </w:r>
      <w:r w:rsidR="005E57DA" w:rsidRPr="009C76C0">
        <w:t xml:space="preserve">Ohio </w:t>
      </w:r>
      <w:r w:rsidR="001A273A" w:rsidRPr="009C76C0">
        <w:t>Union. In addition, there are two containers in the Union (ground floor @ info center, and 2</w:t>
      </w:r>
      <w:r w:rsidR="001A273A" w:rsidRPr="009C76C0">
        <w:rPr>
          <w:vertAlign w:val="superscript"/>
        </w:rPr>
        <w:t>nd</w:t>
      </w:r>
      <w:r w:rsidR="001A273A" w:rsidRPr="009C76C0">
        <w:t xml:space="preserve"> floor @ the K.B. Cente</w:t>
      </w:r>
      <w:r w:rsidR="00C334E9" w:rsidRPr="009C76C0">
        <w:t>r for Student Leadership</w:t>
      </w:r>
      <w:r w:rsidR="001A273A" w:rsidRPr="009C76C0">
        <w:t xml:space="preserve">) that can be used to recycle toner/ink cartridges, batteries, bottle lids, and cell phones. </w:t>
      </w:r>
      <w:r w:rsidR="00EC7516" w:rsidRPr="009C76C0">
        <w:t>Additionally, you can find these containers in dorms and all of the classroom buildings on campus.</w:t>
      </w:r>
      <w:r w:rsidR="00167CFB" w:rsidRPr="009C76C0">
        <w:t xml:space="preserve"> USG members are also encouraged to reuse office materials such as binders and folders. </w:t>
      </w:r>
    </w:p>
    <w:p w14:paraId="4592D0C0" w14:textId="77777777" w:rsidR="00EB78F2" w:rsidRDefault="00EB78F2" w:rsidP="00EB78F2"/>
    <w:p w14:paraId="69984A16" w14:textId="77777777" w:rsidR="00C3693A" w:rsidRPr="009C76C0" w:rsidRDefault="00C3693A" w:rsidP="00EB78F2"/>
    <w:p w14:paraId="2B302DD1" w14:textId="77777777" w:rsidR="001A273A" w:rsidRPr="00565CCC" w:rsidRDefault="001A273A" w:rsidP="001A273A">
      <w:pPr>
        <w:jc w:val="center"/>
        <w:rPr>
          <w:b/>
          <w:sz w:val="36"/>
          <w:szCs w:val="36"/>
        </w:rPr>
      </w:pPr>
      <w:r w:rsidRPr="00565CCC">
        <w:rPr>
          <w:b/>
          <w:sz w:val="36"/>
          <w:szCs w:val="36"/>
        </w:rPr>
        <w:t>Conservation</w:t>
      </w:r>
    </w:p>
    <w:p w14:paraId="6D49DC3C" w14:textId="03C11085" w:rsidR="00EB78F2" w:rsidRDefault="001A273A" w:rsidP="001A273A">
      <w:r w:rsidRPr="009C76C0">
        <w:t xml:space="preserve">Conservation in the USG office is as simple as turning off lights and computers when not in use and printing as little as possible. In case you forget, there will be stickers posted by each light </w:t>
      </w:r>
      <w:r w:rsidRPr="00573681">
        <w:t xml:space="preserve">switch to kindly remind you. </w:t>
      </w:r>
      <w:r w:rsidR="0097424B" w:rsidRPr="00573681">
        <w:t>If you are in the office during daylight hours please take advantage of the natural light provided by the windows rather than using the bulbs.</w:t>
      </w:r>
      <w:r w:rsidR="00EC5356" w:rsidRPr="00573681">
        <w:t xml:space="preserve"> </w:t>
      </w:r>
      <w:r w:rsidR="001E7663" w:rsidRPr="00573681">
        <w:t>In addition, r</w:t>
      </w:r>
      <w:r w:rsidR="001500C5" w:rsidRPr="00573681">
        <w:t>ather than printing materials</w:t>
      </w:r>
      <w:r w:rsidR="008A1BC4" w:rsidRPr="00573681">
        <w:t>,</w:t>
      </w:r>
      <w:r w:rsidR="001500C5" w:rsidRPr="00573681">
        <w:t xml:space="preserve"> be sure to make</w:t>
      </w:r>
      <w:r w:rsidR="00B663EC" w:rsidRPr="00573681">
        <w:t xml:space="preserve"> use of Google drives or</w:t>
      </w:r>
      <w:r w:rsidR="001E7663" w:rsidRPr="00573681">
        <w:t xml:space="preserve"> email</w:t>
      </w:r>
      <w:r w:rsidR="00392310" w:rsidRPr="00573681">
        <w:t>. W</w:t>
      </w:r>
      <w:r w:rsidR="00EC5356" w:rsidRPr="00573681">
        <w:t xml:space="preserve">hen it is </w:t>
      </w:r>
      <w:r w:rsidR="001500C5" w:rsidRPr="00573681">
        <w:t>necessary to print</w:t>
      </w:r>
      <w:r w:rsidR="00392310" w:rsidRPr="00573681">
        <w:rPr>
          <w:b/>
        </w:rPr>
        <w:t>,</w:t>
      </w:r>
      <w:r w:rsidR="001500C5" w:rsidRPr="00573681">
        <w:rPr>
          <w:b/>
        </w:rPr>
        <w:t xml:space="preserve"> </w:t>
      </w:r>
      <w:r w:rsidR="001500C5" w:rsidRPr="00573681">
        <w:t>make sure you print double-sided.</w:t>
      </w:r>
      <w:r w:rsidR="0097424B" w:rsidRPr="00573681">
        <w:t xml:space="preserve"> </w:t>
      </w:r>
      <w:r w:rsidR="00641DB3" w:rsidRPr="00573681">
        <w:t>Lastly, make sure all computers and printers are</w:t>
      </w:r>
      <w:r w:rsidR="00641DB3" w:rsidRPr="009C76C0">
        <w:t xml:space="preserve"> in sleep mode when not in use and turned off at the end of each workday.</w:t>
      </w:r>
      <w:r w:rsidR="00EC5356" w:rsidRPr="009C76C0">
        <w:t xml:space="preserve"> </w:t>
      </w:r>
    </w:p>
    <w:p w14:paraId="15A669AD" w14:textId="77777777" w:rsidR="00C3693A" w:rsidRDefault="00C3693A" w:rsidP="001A273A"/>
    <w:p w14:paraId="2C30DCED" w14:textId="77777777" w:rsidR="00C3693A" w:rsidRPr="009C76C0" w:rsidRDefault="00C3693A" w:rsidP="001A273A"/>
    <w:p w14:paraId="19E4AE17" w14:textId="77777777" w:rsidR="001500C5" w:rsidRPr="00565CCC" w:rsidRDefault="001500C5" w:rsidP="001500C5">
      <w:pPr>
        <w:jc w:val="center"/>
        <w:rPr>
          <w:b/>
          <w:sz w:val="36"/>
          <w:szCs w:val="36"/>
        </w:rPr>
      </w:pPr>
      <w:r w:rsidRPr="00565CCC">
        <w:rPr>
          <w:b/>
          <w:sz w:val="36"/>
          <w:szCs w:val="36"/>
        </w:rPr>
        <w:t>Water Conservation</w:t>
      </w:r>
    </w:p>
    <w:p w14:paraId="3928E6D3" w14:textId="5F6BD500" w:rsidR="00BE1E86" w:rsidRDefault="001500C5" w:rsidP="00F21648">
      <w:r w:rsidRPr="009C76C0">
        <w:t xml:space="preserve">All USG staff members and guests are </w:t>
      </w:r>
      <w:r w:rsidR="00A9454F" w:rsidRPr="00573681">
        <w:t>encouraged to use USG</w:t>
      </w:r>
      <w:r w:rsidR="00392310" w:rsidRPr="00573681">
        <w:t xml:space="preserve"> reusable</w:t>
      </w:r>
      <w:r w:rsidR="00A9454F" w:rsidRPr="00573681">
        <w:t xml:space="preserve"> cups and mugs to drink water from the tap located in the USG kitchen. If you notice a leak in a water pipe, or sink, please report it to Service2Facilities (292-HELP) immediately. A poster with this information will be hanging in the bathroom</w:t>
      </w:r>
      <w:r w:rsidR="00A9454F" w:rsidRPr="009C76C0">
        <w:t xml:space="preserve"> to remind you. Lastly, make sure that you turn off all running water while washing hands and dishes. In case you forget, there will be a sign located by the sink to remind you of these sustainable practices.</w:t>
      </w:r>
    </w:p>
    <w:p w14:paraId="75F71330" w14:textId="77777777" w:rsidR="006223F5" w:rsidRPr="00F21648" w:rsidRDefault="006223F5" w:rsidP="00F21648"/>
    <w:p w14:paraId="4E3DB875" w14:textId="77777777" w:rsidR="0097424B" w:rsidRPr="00565CCC" w:rsidRDefault="0097424B" w:rsidP="001A273A">
      <w:pPr>
        <w:jc w:val="center"/>
        <w:rPr>
          <w:b/>
          <w:sz w:val="36"/>
          <w:szCs w:val="36"/>
        </w:rPr>
      </w:pPr>
      <w:r w:rsidRPr="00565CCC">
        <w:rPr>
          <w:b/>
          <w:sz w:val="36"/>
          <w:szCs w:val="36"/>
        </w:rPr>
        <w:lastRenderedPageBreak/>
        <w:t>Temperature</w:t>
      </w:r>
    </w:p>
    <w:p w14:paraId="3D8A4453" w14:textId="34880445" w:rsidR="0097424B" w:rsidRPr="006C0042" w:rsidRDefault="0097424B" w:rsidP="006C0042">
      <w:r w:rsidRPr="009C76C0">
        <w:t xml:space="preserve">The temperature settings in the office are to be set to a maximum heating of </w:t>
      </w:r>
      <w:r w:rsidR="00EC5356" w:rsidRPr="009C76C0">
        <w:t>70 degrees Fahrenheit and a maximum cooling of 76 degrees Fahrenheit. There will be a sign to remind you of these settings. To avoid feeling uncomfortable with the office temperature we suggest you dress appropriately for the weather. Windows should be shut at all times to prevent air leaks and blinds should be closed each night in order to keep out cold air in the winter and warm air in the summer.</w:t>
      </w:r>
    </w:p>
    <w:p w14:paraId="2DDBFF6D" w14:textId="77777777" w:rsidR="00565CCC" w:rsidRPr="009C76C0" w:rsidRDefault="00565CCC" w:rsidP="001A273A">
      <w:pPr>
        <w:jc w:val="center"/>
        <w:rPr>
          <w:b/>
        </w:rPr>
      </w:pPr>
    </w:p>
    <w:p w14:paraId="7C6BF812" w14:textId="7F2F2EAB" w:rsidR="00C334E9" w:rsidRDefault="001A273A" w:rsidP="001A273A">
      <w:pPr>
        <w:jc w:val="center"/>
        <w:rPr>
          <w:sz w:val="28"/>
          <w:szCs w:val="28"/>
        </w:rPr>
      </w:pPr>
      <w:r w:rsidRPr="00565CCC">
        <w:rPr>
          <w:b/>
          <w:sz w:val="36"/>
          <w:szCs w:val="36"/>
        </w:rPr>
        <w:t>Environmental Goals</w:t>
      </w:r>
    </w:p>
    <w:p w14:paraId="579EC0FE" w14:textId="005EA7F2" w:rsidR="00525EA9" w:rsidRPr="00565CCC" w:rsidRDefault="00525EA9" w:rsidP="001A273A">
      <w:pPr>
        <w:jc w:val="center"/>
        <w:rPr>
          <w:sz w:val="36"/>
          <w:szCs w:val="36"/>
        </w:rPr>
      </w:pPr>
      <w:r w:rsidRPr="00565CCC">
        <w:rPr>
          <w:sz w:val="28"/>
          <w:szCs w:val="28"/>
        </w:rPr>
        <w:t>(</w:t>
      </w:r>
      <w:proofErr w:type="gramStart"/>
      <w:r w:rsidRPr="00565CCC">
        <w:rPr>
          <w:sz w:val="28"/>
          <w:szCs w:val="28"/>
        </w:rPr>
        <w:t>updated</w:t>
      </w:r>
      <w:proofErr w:type="gramEnd"/>
      <w:r w:rsidRPr="00565CCC">
        <w:rPr>
          <w:sz w:val="28"/>
          <w:szCs w:val="28"/>
        </w:rPr>
        <w:t xml:space="preserve"> yearly)</w:t>
      </w:r>
    </w:p>
    <w:p w14:paraId="5518B529" w14:textId="0E9CF3B8" w:rsidR="001A273A" w:rsidRPr="009C76C0" w:rsidRDefault="005536FF" w:rsidP="00C334E9">
      <w:r w:rsidRPr="009C76C0">
        <w:rPr>
          <w:noProof/>
        </w:rPr>
        <w:drawing>
          <wp:anchor distT="0" distB="0" distL="114300" distR="114300" simplePos="0" relativeHeight="251660288" behindDoc="0" locked="0" layoutInCell="1" allowOverlap="1" wp14:anchorId="76F316FB" wp14:editId="6C9FEEF4">
            <wp:simplePos x="0" y="0"/>
            <wp:positionH relativeFrom="column">
              <wp:posOffset>-6985</wp:posOffset>
            </wp:positionH>
            <wp:positionV relativeFrom="paragraph">
              <wp:posOffset>420370</wp:posOffset>
            </wp:positionV>
            <wp:extent cx="1224280" cy="1221740"/>
            <wp:effectExtent l="0" t="0" r="0" b="0"/>
            <wp:wrapSquare wrapText="bothSides"/>
            <wp:docPr id="4" name="Picture 4" descr="http://footprint.osu.edu/assets/images/Projects/Green%20Buckeye%20Certification%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ootprint.osu.edu/assets/images/Projects/Green%20Buckeye%20Certification%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4280"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334E9" w:rsidRPr="009C76C0">
        <w:t>As a committee, we set forth policies and projects that are focused on increasing sustainability on campus and transforming campus culture into one of great</w:t>
      </w:r>
      <w:r w:rsidR="007A0338" w:rsidRPr="009C76C0">
        <w:t>er</w:t>
      </w:r>
      <w:r w:rsidR="00C334E9" w:rsidRPr="009C76C0">
        <w:t xml:space="preserve"> environmental stewardship. Three goals we have this year specifically are (1) </w:t>
      </w:r>
      <w:r w:rsidR="00C334E9" w:rsidRPr="00501E0A">
        <w:t>Obtaining Green Buckeye Certification status (2) Pass out window i</w:t>
      </w:r>
      <w:r w:rsidR="00392310" w:rsidRPr="00501E0A">
        <w:t>nsulation</w:t>
      </w:r>
      <w:r w:rsidR="00C334E9" w:rsidRPr="00501E0A">
        <w:t xml:space="preserve"> kits to students living off campus in order to increase heating efficiency in student’s households (3) </w:t>
      </w:r>
      <w:r w:rsidR="007A0338" w:rsidRPr="00501E0A">
        <w:t>Encouraging students to eat local and explore local farmers markets through our Eat R</w:t>
      </w:r>
      <w:r w:rsidR="003D49A3" w:rsidRPr="00501E0A">
        <w:t>ight, Eat Local, Right Now</w:t>
      </w:r>
      <w:r w:rsidR="00392310" w:rsidRPr="00501E0A">
        <w:t xml:space="preserve"> event</w:t>
      </w:r>
      <w:r w:rsidR="003D49A3" w:rsidRPr="00501E0A">
        <w:t>!</w:t>
      </w:r>
      <w:r w:rsidR="003D49A3" w:rsidRPr="009C76C0">
        <w:rPr>
          <w:color w:val="FF0000"/>
        </w:rPr>
        <w:t xml:space="preserve"> </w:t>
      </w:r>
    </w:p>
    <w:p w14:paraId="1D808D0C" w14:textId="77777777" w:rsidR="006C0042" w:rsidRPr="009C76C0" w:rsidRDefault="006C0042" w:rsidP="001A273A">
      <w:pPr>
        <w:jc w:val="center"/>
        <w:rPr>
          <w:b/>
        </w:rPr>
      </w:pPr>
    </w:p>
    <w:p w14:paraId="5E87C169" w14:textId="77777777" w:rsidR="001500C5" w:rsidRPr="006C0042" w:rsidRDefault="001A273A" w:rsidP="001A273A">
      <w:pPr>
        <w:jc w:val="center"/>
        <w:rPr>
          <w:b/>
          <w:sz w:val="36"/>
          <w:szCs w:val="36"/>
        </w:rPr>
      </w:pPr>
      <w:r w:rsidRPr="006C0042">
        <w:rPr>
          <w:b/>
          <w:sz w:val="36"/>
          <w:szCs w:val="36"/>
        </w:rPr>
        <w:t>USG Office Kitchen</w:t>
      </w:r>
    </w:p>
    <w:p w14:paraId="67AFCC2A" w14:textId="042A7AB6" w:rsidR="006C0042" w:rsidRDefault="001500C5" w:rsidP="006C0042">
      <w:r w:rsidRPr="009C76C0">
        <w:t xml:space="preserve">All USG staff is encouraged to make use of the office kitchen. We have provided reusable mugs, plates, and silverware that are to be used by all members instead of paper or plastic materials. </w:t>
      </w:r>
      <w:r w:rsidR="004E09CC" w:rsidRPr="009C76C0">
        <w:t xml:space="preserve"> </w:t>
      </w:r>
      <w:r w:rsidR="001033AF" w:rsidRPr="009C76C0">
        <w:t xml:space="preserve">Though, please be kind and clean all </w:t>
      </w:r>
      <w:r w:rsidR="004A0E4A" w:rsidRPr="009C76C0">
        <w:t xml:space="preserve">of </w:t>
      </w:r>
      <w:r w:rsidR="001033AF" w:rsidRPr="009C76C0">
        <w:t xml:space="preserve">your dishes after each use. </w:t>
      </w:r>
    </w:p>
    <w:p w14:paraId="6CB24CCA" w14:textId="77777777" w:rsidR="00B17044" w:rsidRPr="00B17044" w:rsidRDefault="00B17044" w:rsidP="006C0042"/>
    <w:p w14:paraId="78ECC137" w14:textId="77777777" w:rsidR="00A9454F" w:rsidRPr="006C0042" w:rsidRDefault="001A273A" w:rsidP="001A273A">
      <w:pPr>
        <w:jc w:val="center"/>
        <w:rPr>
          <w:b/>
          <w:sz w:val="36"/>
          <w:szCs w:val="36"/>
        </w:rPr>
      </w:pPr>
      <w:r w:rsidRPr="006C0042">
        <w:rPr>
          <w:b/>
          <w:sz w:val="36"/>
          <w:szCs w:val="36"/>
        </w:rPr>
        <w:t>Communication</w:t>
      </w:r>
    </w:p>
    <w:p w14:paraId="2DBD4B39" w14:textId="77777777" w:rsidR="00C334E9" w:rsidRPr="009C76C0" w:rsidRDefault="00A9454F" w:rsidP="00A9454F">
      <w:r w:rsidRPr="009C76C0">
        <w:t xml:space="preserve">Bi-yearly the Sustainability Committee will share the environmental initiatives and policies we are working on so every member of the USG committee stays informed and up to date about what is going on. In addition, we will make our </w:t>
      </w:r>
      <w:r w:rsidR="00C334E9" w:rsidRPr="009C76C0">
        <w:t>expectations clear about the sustainable practices every single person should be taking part in. Lastly, keep a lookout for a sustainability segment in the USG weekly email.</w:t>
      </w:r>
      <w:r w:rsidR="008A1BC4" w:rsidRPr="009C76C0">
        <w:t xml:space="preserve"> </w:t>
      </w:r>
    </w:p>
    <w:p w14:paraId="5E38686F" w14:textId="77777777" w:rsidR="006C0042" w:rsidRPr="009C76C0" w:rsidRDefault="006C0042" w:rsidP="00A9454F"/>
    <w:p w14:paraId="3E537CCF" w14:textId="77777777" w:rsidR="00167CFB" w:rsidRPr="006C0042" w:rsidRDefault="00167CFB" w:rsidP="00167CFB">
      <w:pPr>
        <w:jc w:val="center"/>
        <w:rPr>
          <w:b/>
          <w:sz w:val="36"/>
          <w:szCs w:val="36"/>
        </w:rPr>
      </w:pPr>
      <w:r w:rsidRPr="006C0042">
        <w:rPr>
          <w:b/>
          <w:sz w:val="36"/>
          <w:szCs w:val="36"/>
        </w:rPr>
        <w:t>Zero Waste Events</w:t>
      </w:r>
    </w:p>
    <w:p w14:paraId="0FC117E2" w14:textId="3C00EAD4" w:rsidR="00C334E9" w:rsidRDefault="00167CFB" w:rsidP="00A9454F">
      <w:r w:rsidRPr="009C76C0">
        <w:t xml:space="preserve">One way USG leaders can practice sustainability outside of the office is through holding Zero Waste Events. To learn more go to </w:t>
      </w:r>
      <w:hyperlink r:id="rId8" w:history="1">
        <w:r w:rsidRPr="009C76C0">
          <w:rPr>
            <w:rStyle w:val="Hyperlink"/>
            <w:color w:val="auto"/>
          </w:rPr>
          <w:t>http://footprint.osu.edu/zero-waste-event-service/</w:t>
        </w:r>
      </w:hyperlink>
      <w:r w:rsidRPr="009C76C0">
        <w:t xml:space="preserve">. </w:t>
      </w:r>
    </w:p>
    <w:p w14:paraId="2A7F0361" w14:textId="77777777" w:rsidR="003654C2" w:rsidRDefault="003654C2" w:rsidP="00A9454F"/>
    <w:p w14:paraId="7DBDE72E" w14:textId="77777777" w:rsidR="007A0338" w:rsidRPr="00B17044" w:rsidRDefault="007A0338" w:rsidP="00392310">
      <w:pPr>
        <w:jc w:val="center"/>
        <w:rPr>
          <w:b/>
          <w:sz w:val="32"/>
          <w:szCs w:val="32"/>
        </w:rPr>
      </w:pPr>
      <w:r w:rsidRPr="00B17044">
        <w:rPr>
          <w:b/>
          <w:sz w:val="32"/>
          <w:szCs w:val="32"/>
        </w:rPr>
        <w:t>Need more information?</w:t>
      </w:r>
    </w:p>
    <w:p w14:paraId="795AC4BF" w14:textId="77777777" w:rsidR="001A273A" w:rsidRPr="00B17044" w:rsidRDefault="001A273A" w:rsidP="001A273A">
      <w:pPr>
        <w:jc w:val="center"/>
        <w:rPr>
          <w:b/>
          <w:sz w:val="32"/>
          <w:szCs w:val="32"/>
        </w:rPr>
      </w:pPr>
      <w:r w:rsidRPr="00B17044">
        <w:rPr>
          <w:b/>
          <w:sz w:val="32"/>
          <w:szCs w:val="32"/>
        </w:rPr>
        <w:t>Sustainability.osu.edu</w:t>
      </w:r>
    </w:p>
    <w:p w14:paraId="38A0E30E" w14:textId="19BD2164" w:rsidR="001A273A" w:rsidRPr="00B17044" w:rsidRDefault="00FE0C31" w:rsidP="00BA48BB">
      <w:pPr>
        <w:jc w:val="center"/>
        <w:rPr>
          <w:b/>
          <w:color w:val="0000FF" w:themeColor="hyperlink"/>
          <w:sz w:val="32"/>
          <w:szCs w:val="32"/>
          <w:u w:val="single"/>
        </w:rPr>
      </w:pPr>
      <w:hyperlink r:id="rId9" w:history="1">
        <w:r w:rsidR="00262212" w:rsidRPr="00B17044">
          <w:rPr>
            <w:rStyle w:val="Hyperlink"/>
            <w:b/>
            <w:sz w:val="32"/>
            <w:szCs w:val="32"/>
          </w:rPr>
          <w:t>recycle@osu.edu</w:t>
        </w:r>
      </w:hyperlink>
    </w:p>
    <w:sectPr w:rsidR="001A273A" w:rsidRPr="00B17044" w:rsidSect="001A27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briola">
    <w:panose1 w:val="04040605051002020D02"/>
    <w:charset w:val="00"/>
    <w:family w:val="decorative"/>
    <w:pitch w:val="variable"/>
    <w:sig w:usb0="E00002EF"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1A273A"/>
    <w:rsid w:val="00000803"/>
    <w:rsid w:val="0005611C"/>
    <w:rsid w:val="001033AF"/>
    <w:rsid w:val="001500C5"/>
    <w:rsid w:val="00150C2E"/>
    <w:rsid w:val="00167CFB"/>
    <w:rsid w:val="0019754F"/>
    <w:rsid w:val="001A273A"/>
    <w:rsid w:val="001E7663"/>
    <w:rsid w:val="00252710"/>
    <w:rsid w:val="00262212"/>
    <w:rsid w:val="00265D5F"/>
    <w:rsid w:val="0029102E"/>
    <w:rsid w:val="002C72A7"/>
    <w:rsid w:val="002E79E6"/>
    <w:rsid w:val="0035449F"/>
    <w:rsid w:val="003654C2"/>
    <w:rsid w:val="00392310"/>
    <w:rsid w:val="003B4B2D"/>
    <w:rsid w:val="003D49A3"/>
    <w:rsid w:val="00400E0D"/>
    <w:rsid w:val="00434ADA"/>
    <w:rsid w:val="004A0E4A"/>
    <w:rsid w:val="004E09CC"/>
    <w:rsid w:val="004F2AF6"/>
    <w:rsid w:val="00501E0A"/>
    <w:rsid w:val="00521727"/>
    <w:rsid w:val="00525EA9"/>
    <w:rsid w:val="005536FF"/>
    <w:rsid w:val="005603DE"/>
    <w:rsid w:val="00565CCC"/>
    <w:rsid w:val="00573681"/>
    <w:rsid w:val="00594056"/>
    <w:rsid w:val="005E57DA"/>
    <w:rsid w:val="006223F5"/>
    <w:rsid w:val="00641DB3"/>
    <w:rsid w:val="006530FC"/>
    <w:rsid w:val="006C0042"/>
    <w:rsid w:val="00705168"/>
    <w:rsid w:val="00740A7A"/>
    <w:rsid w:val="0076439D"/>
    <w:rsid w:val="007A0338"/>
    <w:rsid w:val="007B3FBC"/>
    <w:rsid w:val="00801F39"/>
    <w:rsid w:val="008A1BC4"/>
    <w:rsid w:val="008E6626"/>
    <w:rsid w:val="0097424B"/>
    <w:rsid w:val="009B46F5"/>
    <w:rsid w:val="009C76C0"/>
    <w:rsid w:val="00A3487E"/>
    <w:rsid w:val="00A81A19"/>
    <w:rsid w:val="00A9454F"/>
    <w:rsid w:val="00AC7D6F"/>
    <w:rsid w:val="00B17044"/>
    <w:rsid w:val="00B306F7"/>
    <w:rsid w:val="00B663EC"/>
    <w:rsid w:val="00BA48BB"/>
    <w:rsid w:val="00BC05D3"/>
    <w:rsid w:val="00BC14C5"/>
    <w:rsid w:val="00BE1E86"/>
    <w:rsid w:val="00C06139"/>
    <w:rsid w:val="00C334E9"/>
    <w:rsid w:val="00C3693A"/>
    <w:rsid w:val="00C42D58"/>
    <w:rsid w:val="00C95FE7"/>
    <w:rsid w:val="00DA2F33"/>
    <w:rsid w:val="00E2301C"/>
    <w:rsid w:val="00EB78F2"/>
    <w:rsid w:val="00EC5356"/>
    <w:rsid w:val="00EC7516"/>
    <w:rsid w:val="00ED72F8"/>
    <w:rsid w:val="00EE045C"/>
    <w:rsid w:val="00EE4D75"/>
    <w:rsid w:val="00F21648"/>
    <w:rsid w:val="00F53D28"/>
    <w:rsid w:val="00F8076C"/>
    <w:rsid w:val="00FB33D9"/>
    <w:rsid w:val="00FD1371"/>
    <w:rsid w:val="00FE0C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C8B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212"/>
    <w:rPr>
      <w:color w:val="0000FF" w:themeColor="hyperlink"/>
      <w:u w:val="single"/>
    </w:rPr>
  </w:style>
  <w:style w:type="paragraph" w:styleId="BalloonText">
    <w:name w:val="Balloon Text"/>
    <w:basedOn w:val="Normal"/>
    <w:link w:val="BalloonTextChar"/>
    <w:uiPriority w:val="99"/>
    <w:semiHidden/>
    <w:unhideWhenUsed/>
    <w:rsid w:val="007A0338"/>
    <w:rPr>
      <w:rFonts w:ascii="Tahoma" w:hAnsi="Tahoma" w:cs="Tahoma"/>
      <w:sz w:val="16"/>
      <w:szCs w:val="16"/>
    </w:rPr>
  </w:style>
  <w:style w:type="character" w:customStyle="1" w:styleId="BalloonTextChar">
    <w:name w:val="Balloon Text Char"/>
    <w:basedOn w:val="DefaultParagraphFont"/>
    <w:link w:val="BalloonText"/>
    <w:uiPriority w:val="99"/>
    <w:semiHidden/>
    <w:rsid w:val="007A03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footprint.osu.edu/zero-waste-event-service/"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ycle@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Chagrin Falls High School</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Lingafelter</dc:creator>
  <cp:keywords/>
  <cp:lastModifiedBy>mackey.129@buckeyemail.osu.edu</cp:lastModifiedBy>
  <cp:revision>2</cp:revision>
  <dcterms:created xsi:type="dcterms:W3CDTF">2014-01-13T15:08:00Z</dcterms:created>
  <dcterms:modified xsi:type="dcterms:W3CDTF">2014-01-13T15:08:00Z</dcterms:modified>
</cp:coreProperties>
</file>